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2620F" w14:textId="113EE7D4" w:rsidR="00053D03" w:rsidRDefault="008A0527" w:rsidP="20962798">
      <w:pPr>
        <w:rPr>
          <w:sz w:val="48"/>
          <w:szCs w:val="48"/>
          <w:lang w:val="en-US"/>
        </w:rPr>
      </w:pPr>
      <w:bookmarkStart w:id="0" w:name="_GoBack"/>
      <w:bookmarkEnd w:id="0"/>
      <w:r w:rsidRPr="20962798">
        <w:rPr>
          <w:sz w:val="48"/>
          <w:szCs w:val="48"/>
          <w:lang w:val="en-US"/>
        </w:rPr>
        <w:t>YEAR</w:t>
      </w:r>
      <w:r w:rsidR="0461EC48" w:rsidRPr="20962798">
        <w:rPr>
          <w:sz w:val="48"/>
          <w:szCs w:val="48"/>
          <w:lang w:val="en-US"/>
        </w:rPr>
        <w:t xml:space="preserve"> 3 /4 </w:t>
      </w:r>
      <w:r w:rsidR="21455843" w:rsidRPr="20962798">
        <w:rPr>
          <w:sz w:val="48"/>
          <w:szCs w:val="48"/>
          <w:lang w:val="en-US"/>
        </w:rPr>
        <w:t>River Thames Summer 2024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8A0527" w14:paraId="7F899B7B" w14:textId="77777777" w:rsidTr="313C41E3">
        <w:tc>
          <w:tcPr>
            <w:tcW w:w="1838" w:type="dxa"/>
          </w:tcPr>
          <w:p w14:paraId="0538C413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Topical Context</w:t>
            </w:r>
          </w:p>
        </w:tc>
        <w:tc>
          <w:tcPr>
            <w:tcW w:w="8647" w:type="dxa"/>
          </w:tcPr>
          <w:p w14:paraId="6DC6D295" w14:textId="283890B7" w:rsidR="008A0527" w:rsidRPr="008A0527" w:rsidRDefault="6A4BC4F7" w:rsidP="313C41E3">
            <w:pPr>
              <w:spacing w:after="160" w:line="257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Ask and answer geographical questions about the physical and human characteristics of a location.                   </w:t>
            </w:r>
            <w:r w:rsidR="55A8275A"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Explain own views about locations, giving reasons.  </w:t>
            </w:r>
            <w:r w:rsidR="34FA99F3"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                                                    </w:t>
            </w:r>
            <w:r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Understand how the River Thames and surrounding area has changed over </w:t>
            </w:r>
            <w:r w:rsidR="2F1835B1"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time</w:t>
            </w:r>
            <w:r w:rsidR="5D652DA9"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32CB72F5" w:rsidRPr="313C41E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  <w:r w:rsidRPr="313C41E3">
              <w:rPr>
                <w:rFonts w:ascii="Calibri" w:eastAsia="Calibri" w:hAnsi="Calibri" w:cs="Calibri"/>
                <w:lang w:val="en-US"/>
              </w:rPr>
              <w:t>To use more than one source of evidence for historical enquiry in order to gain a more accurate understanding of the past.</w:t>
            </w:r>
            <w:r w:rsidR="65514D30" w:rsidRPr="313C41E3">
              <w:rPr>
                <w:rFonts w:ascii="Calibri" w:eastAsia="Calibri" w:hAnsi="Calibri" w:cs="Calibri"/>
                <w:lang w:val="en-US"/>
              </w:rPr>
              <w:t xml:space="preserve">                                                                                                     </w:t>
            </w:r>
            <w:r w:rsidRPr="313C41E3">
              <w:rPr>
                <w:rFonts w:ascii="Calibri" w:eastAsia="Calibri" w:hAnsi="Calibri" w:cs="Calibri"/>
                <w:lang w:val="en-US"/>
              </w:rPr>
              <w:t>To suggest causes and consequences of some of the main events and changes in history.</w:t>
            </w:r>
          </w:p>
        </w:tc>
      </w:tr>
      <w:tr w:rsidR="008A0527" w14:paraId="7D8F2ED2" w14:textId="77777777" w:rsidTr="313C41E3">
        <w:tc>
          <w:tcPr>
            <w:tcW w:w="1838" w:type="dxa"/>
          </w:tcPr>
          <w:p w14:paraId="5D1EB98A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Learning Thread Focus</w:t>
            </w:r>
          </w:p>
        </w:tc>
        <w:tc>
          <w:tcPr>
            <w:tcW w:w="8647" w:type="dxa"/>
          </w:tcPr>
          <w:p w14:paraId="51DD5A66" w14:textId="3C4297F4" w:rsidR="008A0527" w:rsidRPr="008A0527" w:rsidRDefault="1C9A1C68" w:rsidP="692A2738">
            <w:pPr>
              <w:rPr>
                <w:lang w:val="en-US"/>
              </w:rPr>
            </w:pPr>
            <w:r w:rsidRPr="692A2738">
              <w:rPr>
                <w:rFonts w:ascii="Calibri" w:eastAsia="Calibri" w:hAnsi="Calibri" w:cs="Calibri"/>
                <w:color w:val="000000" w:themeColor="text1"/>
                <w:highlight w:val="cyan"/>
                <w:lang w:val="en-US"/>
              </w:rPr>
              <w:t>To understand the importance of the river Thames on lifestyle, trade, culture and community</w:t>
            </w:r>
          </w:p>
          <w:p w14:paraId="0135872B" w14:textId="21A55F90" w:rsidR="008A0527" w:rsidRPr="008A0527" w:rsidRDefault="008A0527" w:rsidP="20962798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962798">
              <w:t xml:space="preserve">Prior Learning: </w:t>
            </w:r>
            <w:r w:rsidR="3C676C49" w:rsidRPr="20962798">
              <w:rPr>
                <w:rFonts w:ascii="Calibri" w:eastAsia="Calibri" w:hAnsi="Calibri" w:cs="Calibri"/>
                <w:color w:val="000000" w:themeColor="text1"/>
              </w:rPr>
              <w:t>KS1 Great Fire of London-The people of London used the Thames to transport their possessions on to boats and away from the fire.</w:t>
            </w:r>
            <w:r w:rsidR="04EFF82B" w:rsidRPr="20962798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         </w:t>
            </w:r>
            <w:r w:rsidR="3C676C49" w:rsidRPr="20962798">
              <w:rPr>
                <w:rFonts w:ascii="Calibri" w:eastAsia="Calibri" w:hAnsi="Calibri" w:cs="Calibri"/>
                <w:color w:val="000000" w:themeColor="text1"/>
              </w:rPr>
              <w:t>Our World- Pollution of the planet</w:t>
            </w:r>
            <w:r w:rsidR="5AD4A78D" w:rsidRPr="20962798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                                     </w:t>
            </w:r>
            <w:r w:rsidR="3C676C49" w:rsidRPr="20962798">
              <w:rPr>
                <w:rFonts w:ascii="Calibri" w:eastAsia="Calibri" w:hAnsi="Calibri" w:cs="Calibri"/>
                <w:color w:val="000000" w:themeColor="text1"/>
              </w:rPr>
              <w:t>Future Learning- UKS2- Tudors and Victorians</w:t>
            </w:r>
            <w:r w:rsidR="0B568E8F" w:rsidRPr="20962798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              </w:t>
            </w:r>
            <w:r w:rsidR="3C676C49" w:rsidRPr="20962798">
              <w:rPr>
                <w:rFonts w:ascii="Calibri" w:eastAsia="Calibri" w:hAnsi="Calibri" w:cs="Calibri"/>
                <w:color w:val="000000" w:themeColor="text1"/>
              </w:rPr>
              <w:t>Extreme weather- Thames Flood Barrier</w:t>
            </w:r>
          </w:p>
        </w:tc>
      </w:tr>
      <w:tr w:rsidR="008A0527" w14:paraId="41D3ECAC" w14:textId="77777777" w:rsidTr="313C41E3">
        <w:tc>
          <w:tcPr>
            <w:tcW w:w="1838" w:type="dxa"/>
          </w:tcPr>
          <w:p w14:paraId="790422F3" w14:textId="1C86AA41" w:rsidR="008A0527" w:rsidRDefault="008A0527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sz w:val="24"/>
                <w:szCs w:val="24"/>
                <w:lang w:val="en-US"/>
              </w:rPr>
              <w:t xml:space="preserve">Learning Characteristics explicit teaching </w:t>
            </w:r>
          </w:p>
        </w:tc>
        <w:tc>
          <w:tcPr>
            <w:tcW w:w="8647" w:type="dxa"/>
          </w:tcPr>
          <w:p w14:paraId="1686AF9D" w14:textId="0553E61B" w:rsidR="008A0527" w:rsidRPr="008A0527" w:rsidRDefault="008A0527" w:rsidP="04E6BD72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highlight w:val="cyan"/>
                <w:lang w:val="en-US"/>
              </w:rPr>
            </w:pPr>
          </w:p>
          <w:p w14:paraId="2EBDC8FA" w14:textId="4FAA9986" w:rsidR="008A0527" w:rsidRPr="008A0527" w:rsidRDefault="5E50D7F8" w:rsidP="04E6BD72">
            <w:r>
              <w:rPr>
                <w:noProof/>
                <w:lang w:eastAsia="en-GB"/>
              </w:rPr>
              <w:drawing>
                <wp:inline distT="0" distB="0" distL="0" distR="0" wp14:anchorId="34786D8C" wp14:editId="034EEF2B">
                  <wp:extent cx="628650" cy="561975"/>
                  <wp:effectExtent l="0" t="0" r="0" b="0"/>
                  <wp:docPr id="385325563" name="Picture 385325563" descr="https://lh3.googleusercontent.com/giBFa55HolixPoY67ikh9cvGWVm_ggJGrXABXo18Zc4h_PqzouBEtxLv4qGXKhYaBBW-vN23WHYkHP0CdKrbtRXgIexkoJ7D5c27c4K8ru5dnS7lTAzxPzfNdycp9fO0d9Ne4yP2flGpZu81fsKmqo7g6TWT2edMOwPcPuhEtWHCcG_Rw92hIXdzUHJtvotNmgGT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6CAFCA">
              <w:rPr>
                <w:noProof/>
                <w:lang w:eastAsia="en-GB"/>
              </w:rPr>
              <w:drawing>
                <wp:inline distT="0" distB="0" distL="0" distR="0" wp14:anchorId="0C327B0C" wp14:editId="1B446EF4">
                  <wp:extent cx="638175" cy="525081"/>
                  <wp:effectExtent l="0" t="0" r="0" b="0"/>
                  <wp:docPr id="809385654" name="Picture 809385654" descr="https://lh6.googleusercontent.com/EB1ZpqfnJVuUZtbxD_UjHUb-OyGoJJTe3c17OZpiJffOTDTpIRCvmoGvpPmACvwrVhfOkHZRmePNJJEL9ojYGdJVPYLyfOV6PJd93bUF-8MGliXG3vmM-cdseoFT7dFbD6E_Bjcmw5cGkm42MgdypCOefeDaYLAXO0ZyejvPC6mT7ZPifKpHDGZ_izzIYHkboG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2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3501B2">
              <w:rPr>
                <w:noProof/>
                <w:lang w:eastAsia="en-GB"/>
              </w:rPr>
              <w:drawing>
                <wp:inline distT="0" distB="0" distL="0" distR="0" wp14:anchorId="64F75699" wp14:editId="2C018DE6">
                  <wp:extent cx="638175" cy="533400"/>
                  <wp:effectExtent l="0" t="0" r="0" b="0"/>
                  <wp:docPr id="1873935418" name="Picture 1873935418" descr="https://lh3.googleusercontent.com/_2DuLhQqCj062TAsHnnGsP_TPY4N3wLb5-FdgsFJ2dSwm1g5phGipnxYgy-6i3_D9QO-vaf_Lr5PAqMAiD4Xe9c4K4CEvlurjsV2Wimb8UdzPWIk_YS2ONCTxN1NjsKnRycfeKdr1G4J4FiVrL_xF4kTGNLG_Uh4tq-5-0X-ukuVqLJ84gku-cd0zhi5SREhjY8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527" w14:paraId="092DFE89" w14:textId="77777777" w:rsidTr="313C41E3">
        <w:tc>
          <w:tcPr>
            <w:tcW w:w="1838" w:type="dxa"/>
          </w:tcPr>
          <w:p w14:paraId="7A2B51C1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Core Knowledge and in depth study</w:t>
            </w:r>
          </w:p>
        </w:tc>
        <w:tc>
          <w:tcPr>
            <w:tcW w:w="8647" w:type="dxa"/>
          </w:tcPr>
          <w:p w14:paraId="6AEC600F" w14:textId="4B53D1AE" w:rsidR="008A0527" w:rsidRPr="008A0527" w:rsidRDefault="08BF047A" w:rsidP="3B2E3D1B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2E3D1B">
              <w:rPr>
                <w:rFonts w:eastAsiaTheme="minorEastAsia"/>
                <w:color w:val="000000" w:themeColor="text1"/>
              </w:rPr>
              <w:t>Where is the source and the mouth of the River Thames?</w:t>
            </w:r>
            <w:r w:rsidR="092D22E0" w:rsidRPr="3B2E3D1B">
              <w:rPr>
                <w:rFonts w:eastAsiaTheme="minorEastAsia"/>
                <w:color w:val="000000" w:themeColor="text1"/>
              </w:rPr>
              <w:t xml:space="preserve">                                                          </w:t>
            </w:r>
            <w:r w:rsidRPr="3B2E3D1B">
              <w:rPr>
                <w:rFonts w:eastAsiaTheme="minorEastAsia"/>
                <w:color w:val="000000" w:themeColor="text1"/>
              </w:rPr>
              <w:t>Which places does it pass through?</w:t>
            </w:r>
            <w:r w:rsidR="0723703C" w:rsidRPr="3B2E3D1B">
              <w:rPr>
                <w:rFonts w:eastAsiaTheme="minorEastAsia"/>
                <w:color w:val="000000" w:themeColor="text1"/>
              </w:rPr>
              <w:t xml:space="preserve">                    </w:t>
            </w:r>
            <w:r w:rsidR="2C1A96C5" w:rsidRPr="3B2E3D1B">
              <w:rPr>
                <w:rFonts w:eastAsiaTheme="minorEastAsia"/>
                <w:color w:val="000000" w:themeColor="text1"/>
              </w:rPr>
              <w:t xml:space="preserve">                                                                              </w:t>
            </w:r>
            <w:r w:rsidRPr="3B2E3D1B">
              <w:rPr>
                <w:rFonts w:eastAsiaTheme="minorEastAsia"/>
                <w:color w:val="000000" w:themeColor="text1"/>
              </w:rPr>
              <w:t>What is the River Thames used for? How has this changed over time?</w:t>
            </w:r>
            <w:r w:rsidR="6D22C24A" w:rsidRPr="3B2E3D1B">
              <w:rPr>
                <w:rFonts w:eastAsiaTheme="minorEastAsia"/>
                <w:color w:val="000000" w:themeColor="text1"/>
              </w:rPr>
              <w:t xml:space="preserve">                                      </w:t>
            </w:r>
            <w:r w:rsidRPr="3B2E3D1B">
              <w:rPr>
                <w:rFonts w:eastAsiaTheme="minorEastAsia"/>
                <w:color w:val="000000" w:themeColor="text1"/>
              </w:rPr>
              <w:t>How important is the Thames to the people of London?</w:t>
            </w:r>
            <w:r w:rsidR="6C914D97" w:rsidRPr="3B2E3D1B">
              <w:rPr>
                <w:rFonts w:eastAsiaTheme="minorEastAsia"/>
                <w:color w:val="000000" w:themeColor="text1"/>
              </w:rPr>
              <w:t xml:space="preserve">                                                             </w:t>
            </w:r>
            <w:r w:rsidRPr="3B2E3D1B">
              <w:rPr>
                <w:rFonts w:eastAsiaTheme="minorEastAsia"/>
                <w:color w:val="000000" w:themeColor="text1"/>
              </w:rPr>
              <w:t>What has been done to prevent it from flooding?</w:t>
            </w:r>
          </w:p>
        </w:tc>
      </w:tr>
      <w:tr w:rsidR="008A0527" w14:paraId="33F74221" w14:textId="77777777" w:rsidTr="313C41E3">
        <w:tc>
          <w:tcPr>
            <w:tcW w:w="1838" w:type="dxa"/>
          </w:tcPr>
          <w:p w14:paraId="448A9494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Key Vocabulary</w:t>
            </w:r>
          </w:p>
        </w:tc>
        <w:tc>
          <w:tcPr>
            <w:tcW w:w="8647" w:type="dxa"/>
          </w:tcPr>
          <w:p w14:paraId="1372BE32" w14:textId="693E0A71" w:rsidR="008A0527" w:rsidRPr="008A0527" w:rsidRDefault="4E804C23" w:rsidP="692A2738">
            <w:pPr>
              <w:spacing w:after="160" w:line="257" w:lineRule="auto"/>
            </w:pPr>
            <w:r w:rsidRPr="692A2738">
              <w:rPr>
                <w:rFonts w:ascii="Calibri" w:eastAsia="Calibri" w:hAnsi="Calibri" w:cs="Calibri"/>
                <w:lang w:val="en-US"/>
              </w:rPr>
              <w:t xml:space="preserve">Revolting, pollution, contaminated, epidemic, purify, sewer, sewerage, putrid, </w:t>
            </w:r>
            <w:proofErr w:type="spellStart"/>
            <w:r w:rsidRPr="692A2738">
              <w:rPr>
                <w:rFonts w:ascii="Calibri" w:eastAsia="Calibri" w:hAnsi="Calibri" w:cs="Calibri"/>
                <w:lang w:val="en-US"/>
              </w:rPr>
              <w:t>Nightsoil</w:t>
            </w:r>
            <w:proofErr w:type="spellEnd"/>
            <w:r w:rsidRPr="692A2738">
              <w:rPr>
                <w:rFonts w:ascii="Calibri" w:eastAsia="Calibri" w:hAnsi="Calibri" w:cs="Calibri"/>
                <w:lang w:val="en-US"/>
              </w:rPr>
              <w:t xml:space="preserve"> men, cholera, Parliament</w:t>
            </w:r>
            <w:r w:rsidR="1C80B991" w:rsidRPr="692A273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692A2738">
              <w:rPr>
                <w:rFonts w:ascii="Calibri" w:eastAsia="Calibri" w:hAnsi="Calibri" w:cs="Calibri"/>
                <w:lang w:val="en-US"/>
              </w:rPr>
              <w:t>Mouth, source, estuary, barrier, embankment, reservoir</w:t>
            </w:r>
            <w:r w:rsidR="77616D77" w:rsidRPr="692A273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692A2738">
              <w:rPr>
                <w:rFonts w:ascii="Calibri" w:eastAsia="Calibri" w:hAnsi="Calibri" w:cs="Calibri"/>
                <w:lang w:val="en-US"/>
              </w:rPr>
              <w:t>Great Stink, Frost Fairs,</w:t>
            </w:r>
            <w:r w:rsidR="4AD1AE72" w:rsidRPr="692A273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692A2738">
              <w:rPr>
                <w:rFonts w:ascii="Calibri" w:eastAsia="Calibri" w:hAnsi="Calibri" w:cs="Calibri"/>
                <w:lang w:val="en-US"/>
              </w:rPr>
              <w:t>Reconstructed</w:t>
            </w:r>
          </w:p>
        </w:tc>
      </w:tr>
      <w:tr w:rsidR="008A0527" w14:paraId="57614E31" w14:textId="77777777" w:rsidTr="313C41E3">
        <w:tc>
          <w:tcPr>
            <w:tcW w:w="1838" w:type="dxa"/>
          </w:tcPr>
          <w:p w14:paraId="2FB0CE25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Cross </w:t>
            </w:r>
            <w:proofErr w:type="spellStart"/>
            <w:r>
              <w:rPr>
                <w:sz w:val="24"/>
                <w:lang w:val="en-US"/>
              </w:rPr>
              <w:t>Curriculuar</w:t>
            </w:r>
            <w:proofErr w:type="spellEnd"/>
            <w:r>
              <w:rPr>
                <w:sz w:val="24"/>
                <w:lang w:val="en-US"/>
              </w:rPr>
              <w:t xml:space="preserve"> links and wider influences</w:t>
            </w:r>
          </w:p>
        </w:tc>
        <w:tc>
          <w:tcPr>
            <w:tcW w:w="8647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437"/>
            </w:tblGrid>
            <w:tr w:rsidR="692A2738" w14:paraId="2D809BB7" w14:textId="77777777" w:rsidTr="692A2738">
              <w:trPr>
                <w:trHeight w:val="300"/>
              </w:trPr>
              <w:tc>
                <w:tcPr>
                  <w:tcW w:w="8437" w:type="dxa"/>
                  <w:tcMar>
                    <w:left w:w="180" w:type="dxa"/>
                    <w:right w:w="180" w:type="dxa"/>
                  </w:tcMar>
                </w:tcPr>
                <w:p w14:paraId="639B8EFD" w14:textId="296A330B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Key Texts-  The Miraculous Sweet makers-The Frost Fair (Natasha Hastings)</w:t>
                  </w:r>
                </w:p>
                <w:p w14:paraId="3F93E325" w14:textId="4D54304A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 xml:space="preserve">The Great Stink (Coleen </w:t>
                  </w:r>
                  <w:proofErr w:type="spellStart"/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Paeff</w:t>
                  </w:r>
                  <w:proofErr w:type="spellEnd"/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)</w:t>
                  </w:r>
                </w:p>
                <w:p w14:paraId="19071EB4" w14:textId="686451CC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 xml:space="preserve">A Street Through Time </w:t>
                  </w:r>
                </w:p>
                <w:p w14:paraId="01C27DFC" w14:textId="293AE222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Maths- co-ordinates, direction, scale (height of model landmark)</w:t>
                  </w:r>
                </w:p>
                <w:p w14:paraId="04F23EBC" w14:textId="209AF635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>Art- Alfie Carpenter (local collage artist)</w:t>
                  </w:r>
                </w:p>
                <w:p w14:paraId="4FC49CD0" w14:textId="11118442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• Select and arrange materials for a striking effect.</w:t>
                  </w:r>
                </w:p>
                <w:p w14:paraId="1C43872D" w14:textId="3D38026C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>• Ensure work is precise.</w:t>
                  </w:r>
                  <w:r>
                    <w:br/>
                  </w: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• Use coiling, overlapping, tessellation, mosaic and montage.</w:t>
                  </w:r>
                </w:p>
                <w:p w14:paraId="3367057D" w14:textId="172671E0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>• Include texture that conveys feelings,</w:t>
                  </w:r>
                  <w:r>
                    <w:br/>
                  </w: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expression or movement.</w:t>
                  </w:r>
                  <w:r>
                    <w:br/>
                  </w: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• Add materials to provide interesting detail</w:t>
                  </w:r>
                </w:p>
                <w:p w14:paraId="2A7F164C" w14:textId="4ACB3B1D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</w:rPr>
                    <w:t>DT</w:t>
                  </w:r>
                </w:p>
                <w:p w14:paraId="0C315F16" w14:textId="1EC735AB" w:rsidR="692A2738" w:rsidRDefault="692A2738" w:rsidP="692A2738">
                  <w:pPr>
                    <w:spacing w:after="0"/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 w:rsidRPr="692A2738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Illumination of the Thames- use series and parallel circuits to illuminate a London landmark.</w:t>
                  </w:r>
                </w:p>
              </w:tc>
            </w:tr>
          </w:tbl>
          <w:p w14:paraId="2CE13955" w14:textId="4662AEEF" w:rsidR="008A0527" w:rsidRPr="008A0527" w:rsidRDefault="6D5F36C4" w:rsidP="692A27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92A2738">
              <w:rPr>
                <w:rFonts w:ascii="Calibri" w:eastAsia="Calibri" w:hAnsi="Calibri" w:cs="Calibri"/>
                <w:color w:val="000000" w:themeColor="text1"/>
                <w:lang w:val="en-US"/>
              </w:rPr>
              <w:t>Science- filtering water</w:t>
            </w:r>
          </w:p>
        </w:tc>
      </w:tr>
      <w:tr w:rsidR="008A0527" w14:paraId="03B9CCE4" w14:textId="77777777" w:rsidTr="313C41E3">
        <w:tc>
          <w:tcPr>
            <w:tcW w:w="1838" w:type="dxa"/>
          </w:tcPr>
          <w:p w14:paraId="4B017F3F" w14:textId="77777777" w:rsidR="008A0527" w:rsidRDefault="008A05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Learning experiences/ educational visits</w:t>
            </w:r>
          </w:p>
        </w:tc>
        <w:tc>
          <w:tcPr>
            <w:tcW w:w="8647" w:type="dxa"/>
          </w:tcPr>
          <w:p w14:paraId="137B7EBD" w14:textId="30B988FF" w:rsidR="008A0527" w:rsidRPr="008A0527" w:rsidRDefault="3E47E1A3" w:rsidP="692A2738">
            <w:r w:rsidRPr="692A2738">
              <w:rPr>
                <w:rFonts w:ascii="Calibri" w:eastAsia="Calibri" w:hAnsi="Calibri" w:cs="Calibri"/>
                <w:lang w:val="en-US"/>
              </w:rPr>
              <w:t>Boat Trip along the River Thames</w:t>
            </w:r>
          </w:p>
        </w:tc>
      </w:tr>
    </w:tbl>
    <w:p w14:paraId="09F5EB19" w14:textId="77777777" w:rsidR="008A0527" w:rsidRDefault="008A0527">
      <w:pPr>
        <w:rPr>
          <w:sz w:val="24"/>
          <w:lang w:val="en-US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690"/>
        <w:gridCol w:w="1515"/>
        <w:gridCol w:w="8235"/>
      </w:tblGrid>
      <w:tr w:rsidR="008A0527" w14:paraId="161DB250" w14:textId="77777777" w:rsidTr="78BC295A">
        <w:trPr>
          <w:trHeight w:val="300"/>
        </w:trPr>
        <w:tc>
          <w:tcPr>
            <w:tcW w:w="10440" w:type="dxa"/>
            <w:gridSpan w:val="3"/>
          </w:tcPr>
          <w:p w14:paraId="3A48CE43" w14:textId="77777777" w:rsidR="008A0527" w:rsidRPr="008A0527" w:rsidRDefault="008A0527">
            <w:pPr>
              <w:rPr>
                <w:b/>
                <w:sz w:val="24"/>
                <w:lang w:val="en-US"/>
              </w:rPr>
            </w:pPr>
            <w:r w:rsidRPr="008A0527">
              <w:rPr>
                <w:b/>
                <w:sz w:val="24"/>
                <w:lang w:val="en-US"/>
              </w:rPr>
              <w:t>Timeline of key events- class timeline</w:t>
            </w:r>
          </w:p>
        </w:tc>
      </w:tr>
      <w:tr w:rsidR="008A0527" w14:paraId="19497A83" w14:textId="77777777" w:rsidTr="78BC295A">
        <w:trPr>
          <w:trHeight w:val="300"/>
        </w:trPr>
        <w:tc>
          <w:tcPr>
            <w:tcW w:w="690" w:type="dxa"/>
          </w:tcPr>
          <w:p w14:paraId="069EEFE5" w14:textId="34CCE60E" w:rsidR="692A2738" w:rsidRDefault="692A2738" w:rsidP="692A27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3FD2E935" w14:textId="498FE0BF" w:rsidR="008A0527" w:rsidRPr="008A0527" w:rsidRDefault="008A0527">
            <w:pPr>
              <w:rPr>
                <w:lang w:val="en-US"/>
              </w:rPr>
            </w:pPr>
          </w:p>
        </w:tc>
        <w:tc>
          <w:tcPr>
            <w:tcW w:w="8235" w:type="dxa"/>
          </w:tcPr>
          <w:p w14:paraId="0BC0FFE7" w14:textId="014BF572" w:rsidR="04E6BD72" w:rsidRDefault="04E6BD72" w:rsidP="04E6BD72">
            <w:pPr>
              <w:rPr>
                <w:lang w:val="en-US"/>
              </w:rPr>
            </w:pPr>
          </w:p>
        </w:tc>
      </w:tr>
      <w:tr w:rsidR="008A0527" w14:paraId="39B76A95" w14:textId="77777777" w:rsidTr="78BC295A">
        <w:trPr>
          <w:trHeight w:val="300"/>
        </w:trPr>
        <w:tc>
          <w:tcPr>
            <w:tcW w:w="690" w:type="dxa"/>
          </w:tcPr>
          <w:p w14:paraId="4249695A" w14:textId="6D1DD9C4" w:rsidR="0239C28E" w:rsidRDefault="0239C28E" w:rsidP="692A2738">
            <w:r w:rsidRPr="692A2738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515" w:type="dxa"/>
          </w:tcPr>
          <w:p w14:paraId="0FC6BEE3" w14:textId="360A23AC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AD43</w:t>
            </w:r>
          </w:p>
        </w:tc>
        <w:tc>
          <w:tcPr>
            <w:tcW w:w="8235" w:type="dxa"/>
          </w:tcPr>
          <w:p w14:paraId="776D015E" w14:textId="3F5BCB87" w:rsidR="04E6BD72" w:rsidRDefault="04E6BD72" w:rsidP="04E6BD72">
            <w:r w:rsidRPr="04E6BD72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  Romans settled in Britain</w:t>
            </w:r>
          </w:p>
        </w:tc>
      </w:tr>
      <w:tr w:rsidR="008A0527" w14:paraId="25084600" w14:textId="77777777" w:rsidTr="78BC295A">
        <w:trPr>
          <w:trHeight w:val="300"/>
        </w:trPr>
        <w:tc>
          <w:tcPr>
            <w:tcW w:w="690" w:type="dxa"/>
          </w:tcPr>
          <w:p w14:paraId="0B36B451" w14:textId="18A0702C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515" w:type="dxa"/>
          </w:tcPr>
          <w:p w14:paraId="50ED78A9" w14:textId="34C61E94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1078</w:t>
            </w:r>
          </w:p>
        </w:tc>
        <w:tc>
          <w:tcPr>
            <w:tcW w:w="8235" w:type="dxa"/>
          </w:tcPr>
          <w:p w14:paraId="20F68458" w14:textId="5D2B608D" w:rsidR="04E6BD72" w:rsidRDefault="04E6BD72" w:rsidP="04E6BD72">
            <w:pPr>
              <w:spacing w:after="75"/>
            </w:pPr>
            <w:r w:rsidRPr="04E6BD72">
              <w:rPr>
                <w:rFonts w:ascii="Georgia" w:eastAsia="Georgia" w:hAnsi="Georgia" w:cs="Georgia"/>
                <w:color w:val="333333"/>
                <w:sz w:val="21"/>
                <w:szCs w:val="21"/>
              </w:rPr>
              <w:t xml:space="preserve"> Tower of London built</w:t>
            </w:r>
          </w:p>
        </w:tc>
      </w:tr>
      <w:tr w:rsidR="008A0527" w14:paraId="435381AD" w14:textId="77777777" w:rsidTr="78BC295A">
        <w:trPr>
          <w:trHeight w:val="300"/>
        </w:trPr>
        <w:tc>
          <w:tcPr>
            <w:tcW w:w="690" w:type="dxa"/>
          </w:tcPr>
          <w:p w14:paraId="25D8D2F9" w14:textId="12EC5B02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1515" w:type="dxa"/>
          </w:tcPr>
          <w:p w14:paraId="375C92F2" w14:textId="3BB0E1A2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1176</w:t>
            </w:r>
          </w:p>
        </w:tc>
        <w:tc>
          <w:tcPr>
            <w:tcW w:w="8235" w:type="dxa"/>
          </w:tcPr>
          <w:p w14:paraId="22CDFA37" w14:textId="41B3BF00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First London bridge commissioned</w:t>
            </w:r>
          </w:p>
        </w:tc>
      </w:tr>
      <w:tr w:rsidR="008A0527" w14:paraId="4D3CE573" w14:textId="77777777" w:rsidTr="78BC295A">
        <w:trPr>
          <w:trHeight w:val="300"/>
        </w:trPr>
        <w:tc>
          <w:tcPr>
            <w:tcW w:w="690" w:type="dxa"/>
          </w:tcPr>
          <w:p w14:paraId="72499465" w14:textId="551C82D4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515" w:type="dxa"/>
          </w:tcPr>
          <w:p w14:paraId="0DCEAD44" w14:textId="479BE214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1700’s</w:t>
            </w:r>
          </w:p>
        </w:tc>
        <w:tc>
          <w:tcPr>
            <w:tcW w:w="8235" w:type="dxa"/>
          </w:tcPr>
          <w:p w14:paraId="39062343" w14:textId="0DCA16DE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Frost Fairs held</w:t>
            </w:r>
          </w:p>
        </w:tc>
      </w:tr>
      <w:tr w:rsidR="04E6BD72" w14:paraId="3EB6C261" w14:textId="77777777" w:rsidTr="78BC295A">
        <w:trPr>
          <w:trHeight w:val="300"/>
        </w:trPr>
        <w:tc>
          <w:tcPr>
            <w:tcW w:w="690" w:type="dxa"/>
          </w:tcPr>
          <w:p w14:paraId="33208913" w14:textId="22424D1E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1515" w:type="dxa"/>
          </w:tcPr>
          <w:p w14:paraId="08EFE21E" w14:textId="5B1B4039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1815</w:t>
            </w:r>
          </w:p>
        </w:tc>
        <w:tc>
          <w:tcPr>
            <w:tcW w:w="8235" w:type="dxa"/>
          </w:tcPr>
          <w:p w14:paraId="1683EE18" w14:textId="5B1E10AD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Passenger steam boats</w:t>
            </w:r>
          </w:p>
        </w:tc>
      </w:tr>
      <w:tr w:rsidR="04E6BD72" w14:paraId="0C4C244C" w14:textId="77777777" w:rsidTr="78BC295A">
        <w:trPr>
          <w:trHeight w:val="300"/>
        </w:trPr>
        <w:tc>
          <w:tcPr>
            <w:tcW w:w="690" w:type="dxa"/>
          </w:tcPr>
          <w:p w14:paraId="75F6F4FD" w14:textId="348D7258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515" w:type="dxa"/>
          </w:tcPr>
          <w:p w14:paraId="74B3D9E5" w14:textId="0BA2771C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1830</w:t>
            </w:r>
          </w:p>
        </w:tc>
        <w:tc>
          <w:tcPr>
            <w:tcW w:w="8235" w:type="dxa"/>
          </w:tcPr>
          <w:p w14:paraId="6439CFB0" w14:textId="2E0096FC" w:rsidR="04E6BD72" w:rsidRDefault="04E6BD72" w:rsidP="04E6BD72">
            <w:r w:rsidRPr="04E6BD72">
              <w:rPr>
                <w:rFonts w:ascii="Georgia" w:eastAsia="Georgia" w:hAnsi="Georgia" w:cs="Georgia"/>
                <w:color w:val="1A1A1A"/>
                <w:sz w:val="20"/>
                <w:szCs w:val="20"/>
                <w:lang w:val="en-US"/>
              </w:rPr>
              <w:t>New bridge built</w:t>
            </w:r>
          </w:p>
        </w:tc>
      </w:tr>
      <w:tr w:rsidR="04E6BD72" w14:paraId="3F79B291" w14:textId="77777777" w:rsidTr="78BC295A">
        <w:trPr>
          <w:trHeight w:val="300"/>
        </w:trPr>
        <w:tc>
          <w:tcPr>
            <w:tcW w:w="690" w:type="dxa"/>
          </w:tcPr>
          <w:p w14:paraId="716E5E55" w14:textId="50F8B63C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1515" w:type="dxa"/>
          </w:tcPr>
          <w:p w14:paraId="376490DE" w14:textId="599A6355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1858</w:t>
            </w:r>
          </w:p>
        </w:tc>
        <w:tc>
          <w:tcPr>
            <w:tcW w:w="8235" w:type="dxa"/>
          </w:tcPr>
          <w:p w14:paraId="3F4654BD" w14:textId="5297F67A" w:rsidR="04E6BD72" w:rsidRDefault="04E6BD72" w:rsidP="04E6BD72">
            <w:r w:rsidRPr="04E6BD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Great Stink</w:t>
            </w:r>
          </w:p>
        </w:tc>
      </w:tr>
      <w:tr w:rsidR="04E6BD72" w14:paraId="16FACF70" w14:textId="77777777" w:rsidTr="78BC295A">
        <w:trPr>
          <w:trHeight w:val="300"/>
        </w:trPr>
        <w:tc>
          <w:tcPr>
            <w:tcW w:w="690" w:type="dxa"/>
          </w:tcPr>
          <w:p w14:paraId="58742FC7" w14:textId="735FCEF3" w:rsidR="0239C28E" w:rsidRDefault="0239C28E" w:rsidP="692A2738">
            <w:pPr>
              <w:rPr>
                <w:sz w:val="24"/>
                <w:szCs w:val="24"/>
                <w:lang w:val="en-US"/>
              </w:rPr>
            </w:pPr>
            <w:r w:rsidRPr="692A2738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515" w:type="dxa"/>
          </w:tcPr>
          <w:p w14:paraId="557DE467" w14:textId="7FF0402B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 xml:space="preserve"> 1894</w:t>
            </w:r>
          </w:p>
        </w:tc>
        <w:tc>
          <w:tcPr>
            <w:tcW w:w="8235" w:type="dxa"/>
          </w:tcPr>
          <w:p w14:paraId="268BD760" w14:textId="291C9003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Tower Bridge</w:t>
            </w:r>
          </w:p>
        </w:tc>
      </w:tr>
      <w:tr w:rsidR="04E6BD72" w14:paraId="611696DD" w14:textId="77777777" w:rsidTr="78BC295A">
        <w:trPr>
          <w:trHeight w:val="300"/>
        </w:trPr>
        <w:tc>
          <w:tcPr>
            <w:tcW w:w="690" w:type="dxa"/>
          </w:tcPr>
          <w:p w14:paraId="3ACC796C" w14:textId="58818DB9" w:rsidR="0239C28E" w:rsidRDefault="0239C28E" w:rsidP="692A2738">
            <w:r w:rsidRPr="692A2738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1515" w:type="dxa"/>
          </w:tcPr>
          <w:p w14:paraId="53E40105" w14:textId="44EC6B93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1983</w:t>
            </w:r>
          </w:p>
        </w:tc>
        <w:tc>
          <w:tcPr>
            <w:tcW w:w="8235" w:type="dxa"/>
          </w:tcPr>
          <w:p w14:paraId="151D6A86" w14:textId="577F9919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Thames Barrier completed</w:t>
            </w:r>
          </w:p>
        </w:tc>
      </w:tr>
      <w:tr w:rsidR="04E6BD72" w14:paraId="400DEEFF" w14:textId="77777777" w:rsidTr="78BC295A">
        <w:trPr>
          <w:trHeight w:val="300"/>
        </w:trPr>
        <w:tc>
          <w:tcPr>
            <w:tcW w:w="690" w:type="dxa"/>
          </w:tcPr>
          <w:p w14:paraId="4DFDCFAC" w14:textId="3862E9AC" w:rsidR="0239C28E" w:rsidRDefault="0239C28E" w:rsidP="692A2738">
            <w:r w:rsidRPr="692A2738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1515" w:type="dxa"/>
          </w:tcPr>
          <w:p w14:paraId="593ACACC" w14:textId="7473B409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2016</w:t>
            </w:r>
          </w:p>
        </w:tc>
        <w:tc>
          <w:tcPr>
            <w:tcW w:w="8235" w:type="dxa"/>
          </w:tcPr>
          <w:p w14:paraId="040BF35F" w14:textId="4FB1E14F" w:rsidR="04E6BD72" w:rsidRDefault="04E6BD72" w:rsidP="04E6BD72">
            <w:r w:rsidRPr="04E6BD72">
              <w:rPr>
                <w:rFonts w:ascii="Calibri" w:eastAsia="Calibri" w:hAnsi="Calibri" w:cs="Calibri"/>
                <w:lang w:val="en-US"/>
              </w:rPr>
              <w:t>Flotilla of ships sail down the Thames for the Queen’s 90</w:t>
            </w:r>
            <w:r w:rsidRPr="04E6BD72">
              <w:rPr>
                <w:rFonts w:ascii="Calibri" w:eastAsia="Calibri" w:hAnsi="Calibri" w:cs="Calibri"/>
                <w:vertAlign w:val="superscript"/>
                <w:lang w:val="en-US"/>
              </w:rPr>
              <w:t>th</w:t>
            </w:r>
            <w:r w:rsidRPr="04E6BD72">
              <w:rPr>
                <w:rFonts w:ascii="Calibri" w:eastAsia="Calibri" w:hAnsi="Calibri" w:cs="Calibri"/>
                <w:lang w:val="en-US"/>
              </w:rPr>
              <w:t xml:space="preserve"> Birthday.</w:t>
            </w:r>
            <w:r w:rsidRPr="04E6BD72">
              <w:rPr>
                <w:lang w:val="en-US"/>
              </w:rPr>
              <w:t xml:space="preserve"> </w:t>
            </w:r>
          </w:p>
        </w:tc>
      </w:tr>
    </w:tbl>
    <w:p w14:paraId="7D01780F" w14:textId="3C7617CE" w:rsidR="2AB5E224" w:rsidRDefault="2AB5E224" w:rsidP="2AB5E224">
      <w:pPr>
        <w:rPr>
          <w:sz w:val="24"/>
          <w:szCs w:val="24"/>
          <w:lang w:val="en-US"/>
        </w:rPr>
      </w:pPr>
    </w:p>
    <w:sectPr w:rsidR="2AB5E224" w:rsidSect="008A0527">
      <w:pgSz w:w="11905" w:h="16837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7"/>
    <w:rsid w:val="00053D03"/>
    <w:rsid w:val="000A183B"/>
    <w:rsid w:val="00393B2E"/>
    <w:rsid w:val="008A0527"/>
    <w:rsid w:val="00A803C5"/>
    <w:rsid w:val="00E41F94"/>
    <w:rsid w:val="0239C28E"/>
    <w:rsid w:val="039B27C9"/>
    <w:rsid w:val="0461EC48"/>
    <w:rsid w:val="046CAFCA"/>
    <w:rsid w:val="04E6BD72"/>
    <w:rsid w:val="04EFF82B"/>
    <w:rsid w:val="06F006AB"/>
    <w:rsid w:val="0723703C"/>
    <w:rsid w:val="08BF047A"/>
    <w:rsid w:val="092D22E0"/>
    <w:rsid w:val="0B568E8F"/>
    <w:rsid w:val="0BD4C74A"/>
    <w:rsid w:val="0F403A09"/>
    <w:rsid w:val="124408CE"/>
    <w:rsid w:val="13DFD92F"/>
    <w:rsid w:val="196B05BB"/>
    <w:rsid w:val="1BDAB5A8"/>
    <w:rsid w:val="1C80B991"/>
    <w:rsid w:val="1C9A1C68"/>
    <w:rsid w:val="20962798"/>
    <w:rsid w:val="21455843"/>
    <w:rsid w:val="2287D1BC"/>
    <w:rsid w:val="29A408B2"/>
    <w:rsid w:val="2AB5E224"/>
    <w:rsid w:val="2C1A96C5"/>
    <w:rsid w:val="2E56E938"/>
    <w:rsid w:val="2E7779D5"/>
    <w:rsid w:val="2F1835B1"/>
    <w:rsid w:val="313C41E3"/>
    <w:rsid w:val="32CB72F5"/>
    <w:rsid w:val="33E9ADA0"/>
    <w:rsid w:val="34FA99F3"/>
    <w:rsid w:val="383501B2"/>
    <w:rsid w:val="39715CDC"/>
    <w:rsid w:val="3B2E3D1B"/>
    <w:rsid w:val="3C676C49"/>
    <w:rsid w:val="3CF9BAC4"/>
    <w:rsid w:val="3E47E1A3"/>
    <w:rsid w:val="426BFF59"/>
    <w:rsid w:val="4AD1AE72"/>
    <w:rsid w:val="4E804C23"/>
    <w:rsid w:val="4FC0EBFD"/>
    <w:rsid w:val="51A1286C"/>
    <w:rsid w:val="55A8275A"/>
    <w:rsid w:val="579A098A"/>
    <w:rsid w:val="5AAFD3CF"/>
    <w:rsid w:val="5AD4A78D"/>
    <w:rsid w:val="5D652DA9"/>
    <w:rsid w:val="5E50D7F8"/>
    <w:rsid w:val="5F8344F2"/>
    <w:rsid w:val="62AB73D0"/>
    <w:rsid w:val="65514D30"/>
    <w:rsid w:val="682EDFE7"/>
    <w:rsid w:val="692A2738"/>
    <w:rsid w:val="69484F08"/>
    <w:rsid w:val="6A4BC4F7"/>
    <w:rsid w:val="6B113E95"/>
    <w:rsid w:val="6C877069"/>
    <w:rsid w:val="6C914D97"/>
    <w:rsid w:val="6D22C24A"/>
    <w:rsid w:val="6D5F36C4"/>
    <w:rsid w:val="6DD49973"/>
    <w:rsid w:val="710C3A35"/>
    <w:rsid w:val="713D26A3"/>
    <w:rsid w:val="722D464E"/>
    <w:rsid w:val="74EDC41E"/>
    <w:rsid w:val="7689947F"/>
    <w:rsid w:val="77616D77"/>
    <w:rsid w:val="78BC295A"/>
    <w:rsid w:val="7E7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9D70"/>
  <w15:chartTrackingRefBased/>
  <w15:docId w15:val="{CBF1648A-1D8D-4DE0-95D5-2016280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3ca39-0e40-4177-bcd7-61941b388835" xsi:nil="true"/>
    <lcf76f155ced4ddcb4097134ff3c332f xmlns="9c6d7e3a-93dd-46c3-aff9-e7a517eabc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FFFD5B7F6149BA61CA6118F54CEF" ma:contentTypeVersion="15" ma:contentTypeDescription="Create a new document." ma:contentTypeScope="" ma:versionID="243b0edb82cc2799e7d736d89b25fc8f">
  <xsd:schema xmlns:xsd="http://www.w3.org/2001/XMLSchema" xmlns:xs="http://www.w3.org/2001/XMLSchema" xmlns:p="http://schemas.microsoft.com/office/2006/metadata/properties" xmlns:ns2="9c6d7e3a-93dd-46c3-aff9-e7a517eabcf8" xmlns:ns3="a723ca39-0e40-4177-bcd7-61941b388835" targetNamespace="http://schemas.microsoft.com/office/2006/metadata/properties" ma:root="true" ma:fieldsID="2d723cd0c8645f46f9ba80c952d8ad97" ns2:_="" ns3:_="">
    <xsd:import namespace="9c6d7e3a-93dd-46c3-aff9-e7a517eabcf8"/>
    <xsd:import namespace="a723ca39-0e40-4177-bcd7-61941b388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d7e3a-93dd-46c3-aff9-e7a517eab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bb0953-8cf3-48c1-ab44-47251ba95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3ca39-0e40-4177-bcd7-61941b3888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1c38f-a0c2-4c45-8aa1-c0d418b8b3e7}" ma:internalName="TaxCatchAll" ma:showField="CatchAllData" ma:web="a723ca39-0e40-4177-bcd7-61941b388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EC411-21D2-4F58-AC65-DD774A35D0F9}">
  <ds:schemaRefs>
    <ds:schemaRef ds:uri="http://purl.org/dc/terms/"/>
    <ds:schemaRef ds:uri="http://schemas.openxmlformats.org/package/2006/metadata/core-properties"/>
    <ds:schemaRef ds:uri="http://purl.org/dc/dcmitype/"/>
    <ds:schemaRef ds:uri="a723ca39-0e40-4177-bcd7-61941b388835"/>
    <ds:schemaRef ds:uri="9c6d7e3a-93dd-46c3-aff9-e7a517eabcf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114961-096A-4F8E-A113-8CCC5814D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99789-7016-49B7-8DFC-85B7FDAC4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d7e3a-93dd-46c3-aff9-e7a517eabcf8"/>
    <ds:schemaRef ds:uri="a723ca39-0e40-4177-bcd7-61941b388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Hawes</dc:creator>
  <cp:keywords/>
  <dc:description/>
  <cp:lastModifiedBy>ctownshend</cp:lastModifiedBy>
  <cp:revision>2</cp:revision>
  <dcterms:created xsi:type="dcterms:W3CDTF">2024-04-15T10:32:00Z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0x01010064C7FFFD5B7F6149BA61CA6118F54CEF</vt:lpwstr>
  </property>
  <property fmtid="{D5CDD505-2E9C-101B-9397-08002B2CF9AE}" pid="3" name="MediaServiceImageTags">
    <vt:lpwstr/>
  </property>
</Properties>
</file>