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9"/>
        <w:gridCol w:w="1288"/>
        <w:gridCol w:w="1194"/>
        <w:gridCol w:w="1140"/>
        <w:gridCol w:w="1150"/>
        <w:gridCol w:w="839"/>
      </w:tblGrid>
      <w:tr w:rsidR="00D45BF7" w:rsidTr="00B91255">
        <w:trPr>
          <w:trHeight w:val="648"/>
        </w:trPr>
        <w:tc>
          <w:tcPr>
            <w:tcW w:w="1219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A7501A">
              <w:rPr>
                <w:rFonts w:cstheme="minorHAnsi"/>
                <w:sz w:val="20"/>
              </w:rPr>
              <w:t>Curriculum Threads</w:t>
            </w:r>
          </w:p>
          <w:p w:rsidR="00A7501A" w:rsidRPr="00A7501A" w:rsidRDefault="00A7501A">
            <w:pPr>
              <w:rPr>
                <w:rFonts w:cstheme="minorHAnsi"/>
                <w:sz w:val="20"/>
              </w:rPr>
            </w:pPr>
          </w:p>
        </w:tc>
        <w:tc>
          <w:tcPr>
            <w:tcW w:w="1288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6F2A57">
              <w:rPr>
                <w:rFonts w:cstheme="minorHAnsi"/>
                <w:sz w:val="20"/>
                <w:highlight w:val="yellow"/>
              </w:rPr>
              <w:t>Cause and consequence</w:t>
            </w:r>
          </w:p>
        </w:tc>
        <w:tc>
          <w:tcPr>
            <w:tcW w:w="1194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A7501A">
              <w:rPr>
                <w:rFonts w:cstheme="minorHAnsi"/>
                <w:sz w:val="20"/>
              </w:rPr>
              <w:t>Comparison</w:t>
            </w:r>
          </w:p>
        </w:tc>
        <w:tc>
          <w:tcPr>
            <w:tcW w:w="1140" w:type="dxa"/>
          </w:tcPr>
          <w:p w:rsidR="00A7501A" w:rsidRPr="006F2A57" w:rsidRDefault="00A7501A">
            <w:pPr>
              <w:rPr>
                <w:rFonts w:cstheme="minorHAnsi"/>
                <w:sz w:val="20"/>
                <w:highlight w:val="cyan"/>
              </w:rPr>
            </w:pPr>
            <w:r w:rsidRPr="006F2A57">
              <w:rPr>
                <w:rFonts w:cstheme="minorHAnsi"/>
                <w:sz w:val="20"/>
                <w:highlight w:val="cyan"/>
              </w:rPr>
              <w:t>Civilization community</w:t>
            </w:r>
          </w:p>
          <w:p w:rsidR="00D45BF7" w:rsidRPr="00A7501A" w:rsidRDefault="00D45BF7">
            <w:pPr>
              <w:rPr>
                <w:rFonts w:cstheme="minorHAnsi"/>
                <w:sz w:val="20"/>
              </w:rPr>
            </w:pPr>
            <w:r w:rsidRPr="006F2A57">
              <w:rPr>
                <w:rFonts w:cstheme="minorHAnsi"/>
                <w:sz w:val="20"/>
                <w:highlight w:val="cyan"/>
              </w:rPr>
              <w:t>culture</w:t>
            </w:r>
          </w:p>
        </w:tc>
        <w:tc>
          <w:tcPr>
            <w:tcW w:w="1150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A7501A">
              <w:rPr>
                <w:rFonts w:cstheme="minorHAnsi"/>
                <w:sz w:val="20"/>
              </w:rPr>
              <w:t>Chronology</w:t>
            </w:r>
          </w:p>
        </w:tc>
        <w:tc>
          <w:tcPr>
            <w:tcW w:w="839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6F2A57">
              <w:rPr>
                <w:rFonts w:cstheme="minorHAnsi"/>
                <w:sz w:val="20"/>
                <w:highlight w:val="lightGray"/>
              </w:rPr>
              <w:t>Legacy</w:t>
            </w:r>
          </w:p>
        </w:tc>
      </w:tr>
      <w:tr w:rsidR="00A767E4" w:rsidTr="00B91255">
        <w:trPr>
          <w:trHeight w:val="648"/>
        </w:trPr>
        <w:tc>
          <w:tcPr>
            <w:tcW w:w="1219" w:type="dxa"/>
          </w:tcPr>
          <w:p w:rsidR="00A767E4" w:rsidRPr="00674A85" w:rsidRDefault="00A767E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N</w:t>
            </w:r>
            <w:r w:rsidR="00EB794D">
              <w:rPr>
                <w:rFonts w:cstheme="minorHAnsi"/>
              </w:rPr>
              <w:t xml:space="preserve">ational </w:t>
            </w:r>
            <w:r w:rsidRPr="00674A85">
              <w:rPr>
                <w:rFonts w:cstheme="minorHAnsi"/>
              </w:rPr>
              <w:t>C</w:t>
            </w:r>
            <w:r w:rsidR="00EB794D">
              <w:rPr>
                <w:rFonts w:cstheme="minorHAnsi"/>
              </w:rPr>
              <w:t>urriculum</w:t>
            </w:r>
          </w:p>
        </w:tc>
        <w:tc>
          <w:tcPr>
            <w:tcW w:w="5611" w:type="dxa"/>
            <w:gridSpan w:val="5"/>
          </w:tcPr>
          <w:p w:rsidR="006A0F9E" w:rsidRDefault="006A0F9E" w:rsidP="006A0F9E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 – Investigate Places</w:t>
            </w:r>
          </w:p>
          <w:p w:rsidR="006A0F9E" w:rsidRDefault="006A0F9E" w:rsidP="006A0F9E">
            <w:pPr>
              <w:rPr>
                <w:rFonts w:cstheme="minorHAnsi"/>
              </w:rPr>
            </w:pPr>
            <w:r>
              <w:rPr>
                <w:rFonts w:cstheme="minorHAnsi"/>
              </w:rPr>
              <w:t>Investigate Patterns</w:t>
            </w:r>
          </w:p>
          <w:p w:rsidR="00B23A7A" w:rsidRDefault="006A0F9E" w:rsidP="006A0F9E">
            <w:pPr>
              <w:rPr>
                <w:rFonts w:cstheme="minorHAnsi"/>
              </w:rPr>
            </w:pPr>
            <w:r>
              <w:rPr>
                <w:rFonts w:cstheme="minorHAnsi"/>
              </w:rPr>
              <w:t>Communicate Geographically</w:t>
            </w:r>
          </w:p>
          <w:p w:rsidR="006A0F9E" w:rsidRPr="00674A85" w:rsidRDefault="006A0F9E" w:rsidP="006A0F9E">
            <w:pPr>
              <w:rPr>
                <w:rFonts w:cstheme="minorHAnsi"/>
              </w:rPr>
            </w:pPr>
            <w:r>
              <w:rPr>
                <w:rFonts w:cstheme="minorHAnsi"/>
              </w:rPr>
              <w:t>EYFS – Understand the world – The world – Talk about the features of their own immediate environment</w:t>
            </w:r>
          </w:p>
        </w:tc>
      </w:tr>
      <w:tr w:rsidR="00A767E4" w:rsidTr="00B91255">
        <w:tc>
          <w:tcPr>
            <w:tcW w:w="1219" w:type="dxa"/>
          </w:tcPr>
          <w:p w:rsidR="00A767E4" w:rsidRDefault="0017289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Intent</w:t>
            </w:r>
          </w:p>
          <w:p w:rsidR="00A7501A" w:rsidRPr="00A7501A" w:rsidRDefault="00A7501A">
            <w:pPr>
              <w:rPr>
                <w:rFonts w:cstheme="minorHAnsi"/>
                <w:i/>
                <w:u w:val="single"/>
              </w:rPr>
            </w:pPr>
            <w:r w:rsidRPr="00A7501A">
              <w:rPr>
                <w:rFonts w:cstheme="minorHAnsi"/>
                <w:i/>
                <w:sz w:val="20"/>
                <w:u w:val="single"/>
              </w:rPr>
              <w:t>(Thresholds)</w:t>
            </w:r>
          </w:p>
        </w:tc>
        <w:tc>
          <w:tcPr>
            <w:tcW w:w="5611" w:type="dxa"/>
            <w:gridSpan w:val="5"/>
          </w:tcPr>
          <w:p w:rsidR="003E7AD6" w:rsidRDefault="003E7AD6" w:rsidP="00551EE4">
            <w:pPr>
              <w:rPr>
                <w:rFonts w:cstheme="minorHAnsi"/>
              </w:rPr>
            </w:pPr>
            <w:r>
              <w:rPr>
                <w:rFonts w:cstheme="minorHAnsi"/>
              </w:rPr>
              <w:t>As Geographers we will:</w:t>
            </w:r>
          </w:p>
          <w:p w:rsidR="003E7AD6" w:rsidRPr="003E7AD6" w:rsidRDefault="003E7AD6" w:rsidP="003E7AD6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3E7AD6">
              <w:rPr>
                <w:rFonts w:cstheme="minorHAnsi"/>
              </w:rPr>
              <w:t>Investigate places – including understanding the geographical location of places and their physical and human features.</w:t>
            </w:r>
          </w:p>
          <w:p w:rsidR="003E7AD6" w:rsidRPr="003E7AD6" w:rsidRDefault="003E7AD6" w:rsidP="003E7AD6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Communicate</w:t>
            </w:r>
            <w:r w:rsidRPr="003E7AD6">
              <w:rPr>
                <w:rFonts w:cstheme="minorHAnsi"/>
              </w:rPr>
              <w:t xml:space="preserve"> Geographically</w:t>
            </w:r>
            <w:r>
              <w:rPr>
                <w:rFonts w:cstheme="minorHAnsi"/>
              </w:rPr>
              <w:t xml:space="preserve"> – Understand geographical representations, vocabulary and techniques</w:t>
            </w:r>
          </w:p>
        </w:tc>
      </w:tr>
      <w:tr w:rsidR="00A37787" w:rsidTr="00AD1D65">
        <w:trPr>
          <w:trHeight w:val="2427"/>
        </w:trPr>
        <w:tc>
          <w:tcPr>
            <w:tcW w:w="1219" w:type="dxa"/>
          </w:tcPr>
          <w:p w:rsidR="00A37787" w:rsidRPr="00674A85" w:rsidRDefault="00A37787">
            <w:pPr>
              <w:rPr>
                <w:rFonts w:cstheme="minorHAnsi"/>
              </w:rPr>
            </w:pPr>
            <w:r>
              <w:rPr>
                <w:rFonts w:cstheme="minorHAnsi"/>
              </w:rPr>
              <w:t>Learning Thread Focus</w:t>
            </w:r>
          </w:p>
        </w:tc>
        <w:tc>
          <w:tcPr>
            <w:tcW w:w="5611" w:type="dxa"/>
            <w:gridSpan w:val="5"/>
          </w:tcPr>
          <w:p w:rsidR="006A0F9E" w:rsidRDefault="006A0F9E" w:rsidP="006A0F9E">
            <w:pPr>
              <w:rPr>
                <w:rFonts w:cstheme="minorHAnsi"/>
              </w:rPr>
            </w:pPr>
            <w:r w:rsidRPr="006F2A57">
              <w:rPr>
                <w:rFonts w:cstheme="minorHAnsi"/>
                <w:highlight w:val="cyan"/>
              </w:rPr>
              <w:t>The children will use have a go at thinking of their own treasure island.  We will created a simple pirate map and will think about the people that live there and what the geographical features are on the island.</w:t>
            </w:r>
            <w:r>
              <w:rPr>
                <w:rFonts w:cstheme="minorHAnsi"/>
              </w:rPr>
              <w:t xml:space="preserve">  </w:t>
            </w:r>
            <w:r w:rsidRPr="006F2A57">
              <w:rPr>
                <w:rFonts w:cstheme="minorHAnsi"/>
                <w:highlight w:val="cyan"/>
              </w:rPr>
              <w:t>We will also focus on D&amp;T and will create a range of things that we might need on the island for survival.</w:t>
            </w:r>
            <w:r w:rsidR="006F2A57">
              <w:rPr>
                <w:rFonts w:cstheme="minorHAnsi"/>
              </w:rPr>
              <w:t xml:space="preserve"> </w:t>
            </w:r>
            <w:r w:rsidR="006F2A57" w:rsidRPr="006F2A57">
              <w:rPr>
                <w:rFonts w:cstheme="minorHAnsi"/>
                <w:highlight w:val="yellow"/>
              </w:rPr>
              <w:t>We will carefully plan and consider where and how things will be built on our island, taking account of the environmental factors.</w:t>
            </w:r>
          </w:p>
          <w:p w:rsidR="006A0F9E" w:rsidRDefault="006A0F9E" w:rsidP="006A0F9E">
            <w:pPr>
              <w:rPr>
                <w:rFonts w:cstheme="minorHAnsi"/>
              </w:rPr>
            </w:pPr>
          </w:p>
          <w:p w:rsidR="006A0F9E" w:rsidRDefault="006A0F9E" w:rsidP="006A0F9E">
            <w:pPr>
              <w:rPr>
                <w:rFonts w:cstheme="minorHAnsi"/>
              </w:rPr>
            </w:pPr>
          </w:p>
          <w:p w:rsidR="006A0F9E" w:rsidRDefault="006A0F9E" w:rsidP="006A0F9E">
            <w:pPr>
              <w:rPr>
                <w:rFonts w:cstheme="minorHAnsi"/>
              </w:rPr>
            </w:pPr>
            <w:r>
              <w:rPr>
                <w:rFonts w:cstheme="minorHAnsi"/>
              </w:rPr>
              <w:t>As Geographers we are:</w:t>
            </w:r>
          </w:p>
          <w:p w:rsidR="006A0F9E" w:rsidRPr="006F2A57" w:rsidRDefault="006A0F9E" w:rsidP="006A0F9E">
            <w:pPr>
              <w:pStyle w:val="ListParagraph"/>
              <w:numPr>
                <w:ilvl w:val="0"/>
                <w:numId w:val="21"/>
              </w:numPr>
              <w:spacing w:line="256" w:lineRule="auto"/>
              <w:rPr>
                <w:rFonts w:cstheme="minorHAnsi"/>
                <w:highlight w:val="lightGray"/>
              </w:rPr>
            </w:pPr>
            <w:r w:rsidRPr="006F2A57">
              <w:rPr>
                <w:rFonts w:cstheme="minorHAnsi"/>
                <w:highlight w:val="lightGray"/>
              </w:rPr>
              <w:t>Use basic geographical vocabulary to refer to key physical and human features</w:t>
            </w:r>
          </w:p>
          <w:p w:rsidR="00EB2BA9" w:rsidRPr="00674A85" w:rsidRDefault="006A0F9E" w:rsidP="006A0F9E">
            <w:pPr>
              <w:rPr>
                <w:rFonts w:cstheme="minorHAnsi"/>
              </w:rPr>
            </w:pPr>
            <w:r w:rsidRPr="006F2A57">
              <w:rPr>
                <w:rFonts w:cstheme="minorHAnsi"/>
                <w:highlight w:val="lightGray"/>
              </w:rPr>
              <w:t>Devise a simple map and construct basic symbols in a key.</w:t>
            </w:r>
          </w:p>
        </w:tc>
      </w:tr>
      <w:tr w:rsidR="00A767E4" w:rsidTr="00B91255">
        <w:tc>
          <w:tcPr>
            <w:tcW w:w="1219" w:type="dxa"/>
          </w:tcPr>
          <w:p w:rsidR="00172894" w:rsidRPr="00674A85" w:rsidRDefault="0017289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Core knowledge</w:t>
            </w:r>
            <w:r w:rsidR="00F41909">
              <w:rPr>
                <w:rFonts w:cstheme="minorHAnsi"/>
              </w:rPr>
              <w:t xml:space="preserve"> and in depth study</w:t>
            </w:r>
          </w:p>
        </w:tc>
        <w:tc>
          <w:tcPr>
            <w:tcW w:w="5611" w:type="dxa"/>
            <w:gridSpan w:val="5"/>
          </w:tcPr>
          <w:p w:rsidR="006A0F9E" w:rsidRDefault="006A0F9E" w:rsidP="006A0F9E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Physical</w:t>
            </w:r>
          </w:p>
          <w:p w:rsidR="006A0F9E" w:rsidRDefault="006A0F9E" w:rsidP="006A0F9E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 Features – mountain, beach, coast, volcano, river, forest, desert, jungle</w:t>
            </w:r>
          </w:p>
          <w:p w:rsidR="006A0F9E" w:rsidRDefault="006A0F9E" w:rsidP="006A0F9E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Human features – houses, school, shop, castle etc.</w:t>
            </w:r>
          </w:p>
          <w:p w:rsidR="00B23A7A" w:rsidRPr="00674A85" w:rsidRDefault="00B23A7A" w:rsidP="00172894">
            <w:pPr>
              <w:tabs>
                <w:tab w:val="left" w:pos="1008"/>
              </w:tabs>
              <w:rPr>
                <w:rFonts w:cstheme="minorHAnsi"/>
              </w:rPr>
            </w:pPr>
          </w:p>
        </w:tc>
      </w:tr>
      <w:tr w:rsidR="00674A85" w:rsidTr="00B91255">
        <w:tc>
          <w:tcPr>
            <w:tcW w:w="1219" w:type="dxa"/>
          </w:tcPr>
          <w:p w:rsidR="00674A85" w:rsidRPr="00674A85" w:rsidRDefault="00674A85">
            <w:pPr>
              <w:rPr>
                <w:rFonts w:cstheme="minorHAnsi"/>
              </w:rPr>
            </w:pPr>
            <w:r>
              <w:rPr>
                <w:rFonts w:cstheme="minorHAnsi"/>
              </w:rPr>
              <w:t>Key Vocabulary</w:t>
            </w:r>
          </w:p>
        </w:tc>
        <w:tc>
          <w:tcPr>
            <w:tcW w:w="5611" w:type="dxa"/>
            <w:gridSpan w:val="5"/>
          </w:tcPr>
          <w:p w:rsidR="006A0F9E" w:rsidRDefault="006A0F9E" w:rsidP="006A0F9E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mountain, beach, coast, volcano, river, forest, desert, jungle, houses, school, shop, castle, map, key</w:t>
            </w:r>
          </w:p>
          <w:p w:rsidR="006A0F9E" w:rsidRDefault="006A0F9E" w:rsidP="006A0F9E">
            <w:pPr>
              <w:rPr>
                <w:rFonts w:cstheme="minorHAnsi"/>
              </w:rPr>
            </w:pPr>
          </w:p>
          <w:p w:rsidR="00B23A7A" w:rsidRPr="00674A85" w:rsidRDefault="00B23A7A" w:rsidP="00EB2BA9">
            <w:pPr>
              <w:rPr>
                <w:rFonts w:cstheme="minorHAns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894"/>
        <w:tblW w:w="0" w:type="auto"/>
        <w:tblLook w:val="04A0" w:firstRow="1" w:lastRow="0" w:firstColumn="1" w:lastColumn="0" w:noHBand="0" w:noVBand="1"/>
      </w:tblPr>
      <w:tblGrid>
        <w:gridCol w:w="1980"/>
        <w:gridCol w:w="4825"/>
      </w:tblGrid>
      <w:tr w:rsidR="00540EC4" w:rsidTr="00540EC4">
        <w:tc>
          <w:tcPr>
            <w:tcW w:w="1980" w:type="dxa"/>
          </w:tcPr>
          <w:p w:rsidR="00540EC4" w:rsidRDefault="002435D3" w:rsidP="00540EC4">
            <w:r>
              <w:t>Cross Curricular Links and wider influences</w:t>
            </w:r>
          </w:p>
        </w:tc>
        <w:tc>
          <w:tcPr>
            <w:tcW w:w="4825" w:type="dxa"/>
          </w:tcPr>
          <w:p w:rsidR="00B23A7A" w:rsidRDefault="00B23A7A" w:rsidP="006A0F9E"/>
        </w:tc>
      </w:tr>
      <w:tr w:rsidR="00540EC4" w:rsidTr="00540EC4">
        <w:tc>
          <w:tcPr>
            <w:tcW w:w="1980" w:type="dxa"/>
          </w:tcPr>
          <w:p w:rsidR="00540EC4" w:rsidRDefault="00540EC4" w:rsidP="00540EC4">
            <w:r>
              <w:t>Links to Prior learning</w:t>
            </w:r>
          </w:p>
        </w:tc>
        <w:tc>
          <w:tcPr>
            <w:tcW w:w="4825" w:type="dxa"/>
          </w:tcPr>
          <w:p w:rsidR="00540EC4" w:rsidRDefault="006A0F9E" w:rsidP="00250617">
            <w:r>
              <w:t>Earlier in the year the children learnt about the human and physical geography of where they live and they have also learnt about maps through their castle unit.</w:t>
            </w:r>
          </w:p>
        </w:tc>
      </w:tr>
      <w:tr w:rsidR="00540EC4" w:rsidTr="00540EC4">
        <w:tc>
          <w:tcPr>
            <w:tcW w:w="1980" w:type="dxa"/>
          </w:tcPr>
          <w:p w:rsidR="00540EC4" w:rsidRDefault="00540EC4" w:rsidP="00540EC4">
            <w:r>
              <w:t>Links to Future Learning</w:t>
            </w:r>
          </w:p>
        </w:tc>
        <w:tc>
          <w:tcPr>
            <w:tcW w:w="4825" w:type="dxa"/>
          </w:tcPr>
          <w:p w:rsidR="00E716B6" w:rsidRDefault="006A0F9E" w:rsidP="00540EC4">
            <w:r>
              <w:t>In Autumn 2 next year the children will further their knowledge of physical and human geography when they learn about Life in different places.</w:t>
            </w:r>
          </w:p>
          <w:p w:rsidR="006A0F9E" w:rsidRDefault="006A0F9E" w:rsidP="00540EC4"/>
        </w:tc>
      </w:tr>
    </w:tbl>
    <w:p w:rsidR="002435D3" w:rsidRDefault="002435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992"/>
      </w:tblGrid>
      <w:tr w:rsidR="00EB794D" w:rsidTr="00EB794D">
        <w:tc>
          <w:tcPr>
            <w:tcW w:w="1838" w:type="dxa"/>
          </w:tcPr>
          <w:p w:rsidR="00EB794D" w:rsidRDefault="00EB794D">
            <w:r>
              <w:t>Learning Experiences</w:t>
            </w:r>
          </w:p>
        </w:tc>
        <w:tc>
          <w:tcPr>
            <w:tcW w:w="4992" w:type="dxa"/>
          </w:tcPr>
          <w:p w:rsidR="00D365F8" w:rsidRDefault="006A0F9E">
            <w:r>
              <w:t>Role play – we will set up our own island at school and children can turn it into pirate role play as they play and explore in the environment.</w:t>
            </w:r>
          </w:p>
        </w:tc>
      </w:tr>
      <w:tr w:rsidR="00D03F67" w:rsidTr="00933E06">
        <w:trPr>
          <w:trHeight w:val="603"/>
        </w:trPr>
        <w:tc>
          <w:tcPr>
            <w:tcW w:w="1838" w:type="dxa"/>
          </w:tcPr>
          <w:p w:rsidR="00D03F67" w:rsidRDefault="00D03F67">
            <w:r>
              <w:t>Links</w:t>
            </w:r>
            <w:r w:rsidR="00933E06">
              <w:t xml:space="preserve"> to Curriculum Driver</w:t>
            </w:r>
          </w:p>
        </w:tc>
        <w:tc>
          <w:tcPr>
            <w:tcW w:w="4992" w:type="dxa"/>
          </w:tcPr>
          <w:p w:rsidR="00D03F67" w:rsidRDefault="00D03F67"/>
        </w:tc>
      </w:tr>
    </w:tbl>
    <w:p w:rsidR="00D00BED" w:rsidRDefault="00906846"/>
    <w:p w:rsidR="007F0D1E" w:rsidRDefault="007F0D1E"/>
    <w:p w:rsidR="00551EE4" w:rsidRDefault="00551EE4"/>
    <w:p w:rsidR="00551EE4" w:rsidRDefault="00551EE4">
      <w:pPr>
        <w:sectPr w:rsidR="00551EE4" w:rsidSect="00F41909">
          <w:headerReference w:type="default" r:id="rId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</w:p>
    <w:p w:rsidR="007F0D1E" w:rsidRDefault="007F0D1E">
      <w:bookmarkStart w:id="0" w:name="_GoBack"/>
      <w:bookmarkEnd w:id="0"/>
    </w:p>
    <w:sectPr w:rsidR="007F0D1E" w:rsidSect="007F0D1E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846" w:rsidRDefault="00906846" w:rsidP="003A4096">
      <w:pPr>
        <w:spacing w:after="0" w:line="240" w:lineRule="auto"/>
      </w:pPr>
      <w:r>
        <w:separator/>
      </w:r>
    </w:p>
  </w:endnote>
  <w:endnote w:type="continuationSeparator" w:id="0">
    <w:p w:rsidR="00906846" w:rsidRDefault="00906846" w:rsidP="003A4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846" w:rsidRDefault="00906846" w:rsidP="003A4096">
      <w:pPr>
        <w:spacing w:after="0" w:line="240" w:lineRule="auto"/>
      </w:pPr>
      <w:r>
        <w:separator/>
      </w:r>
    </w:p>
  </w:footnote>
  <w:footnote w:type="continuationSeparator" w:id="0">
    <w:p w:rsidR="00906846" w:rsidRDefault="00906846" w:rsidP="003A4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096" w:rsidRPr="009702DE" w:rsidRDefault="003A4096" w:rsidP="003A4096">
    <w:pPr>
      <w:jc w:val="center"/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9702DE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Reception and Year 1 – </w:t>
    </w:r>
    <w:r w:rsidR="00EB2BA9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Geography </w:t>
    </w:r>
    <w:r w:rsidR="00BB0E52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–</w:t>
    </w:r>
    <w:r w:rsidR="00EB2BA9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264CA1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Summer 1</w:t>
    </w:r>
    <w:r w:rsidR="00BB0E52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-</w:t>
    </w:r>
    <w:r w:rsidR="00264CA1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2021</w:t>
    </w:r>
    <w:r w:rsidRPr="009702DE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– </w:t>
    </w:r>
    <w:r w:rsidR="00264CA1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Pirate Island</w:t>
    </w:r>
  </w:p>
  <w:p w:rsidR="003A4096" w:rsidRDefault="003A40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06EEC"/>
    <w:multiLevelType w:val="hybridMultilevel"/>
    <w:tmpl w:val="5AACE71C"/>
    <w:lvl w:ilvl="0" w:tplc="B1F8EE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6157E"/>
    <w:multiLevelType w:val="hybridMultilevel"/>
    <w:tmpl w:val="881E8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A772A6"/>
    <w:multiLevelType w:val="hybridMultilevel"/>
    <w:tmpl w:val="D37E2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21DC8"/>
    <w:multiLevelType w:val="hybridMultilevel"/>
    <w:tmpl w:val="641C1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76FA7"/>
    <w:multiLevelType w:val="hybridMultilevel"/>
    <w:tmpl w:val="6C182B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2B214A"/>
    <w:multiLevelType w:val="hybridMultilevel"/>
    <w:tmpl w:val="F74E22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7F616B"/>
    <w:multiLevelType w:val="hybridMultilevel"/>
    <w:tmpl w:val="28209A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FAF05AE"/>
    <w:multiLevelType w:val="hybridMultilevel"/>
    <w:tmpl w:val="3D1E22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E348CB"/>
    <w:multiLevelType w:val="hybridMultilevel"/>
    <w:tmpl w:val="81CE207A"/>
    <w:lvl w:ilvl="0" w:tplc="B1F8EE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E70B5"/>
    <w:multiLevelType w:val="hybridMultilevel"/>
    <w:tmpl w:val="3CEA6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601C44"/>
    <w:multiLevelType w:val="hybridMultilevel"/>
    <w:tmpl w:val="201AC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F011D6D"/>
    <w:multiLevelType w:val="hybridMultilevel"/>
    <w:tmpl w:val="410E00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91189B"/>
    <w:multiLevelType w:val="hybridMultilevel"/>
    <w:tmpl w:val="55E23C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E7573E"/>
    <w:multiLevelType w:val="hybridMultilevel"/>
    <w:tmpl w:val="818C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890A70"/>
    <w:multiLevelType w:val="hybridMultilevel"/>
    <w:tmpl w:val="3CB434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CB75CF"/>
    <w:multiLevelType w:val="hybridMultilevel"/>
    <w:tmpl w:val="8D9C07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8907DD"/>
    <w:multiLevelType w:val="hybridMultilevel"/>
    <w:tmpl w:val="B9349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D326078"/>
    <w:multiLevelType w:val="hybridMultilevel"/>
    <w:tmpl w:val="FBDA6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D54BB9"/>
    <w:multiLevelType w:val="hybridMultilevel"/>
    <w:tmpl w:val="7402F7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1FA5EA5"/>
    <w:multiLevelType w:val="hybridMultilevel"/>
    <w:tmpl w:val="484ACE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3973484"/>
    <w:multiLevelType w:val="hybridMultilevel"/>
    <w:tmpl w:val="DDBAB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AE31A4C"/>
    <w:multiLevelType w:val="hybridMultilevel"/>
    <w:tmpl w:val="2D78B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F257AB4"/>
    <w:multiLevelType w:val="hybridMultilevel"/>
    <w:tmpl w:val="1F3ED0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17"/>
  </w:num>
  <w:num w:numId="5">
    <w:abstractNumId w:val="4"/>
  </w:num>
  <w:num w:numId="6">
    <w:abstractNumId w:val="5"/>
  </w:num>
  <w:num w:numId="7">
    <w:abstractNumId w:val="22"/>
  </w:num>
  <w:num w:numId="8">
    <w:abstractNumId w:val="21"/>
  </w:num>
  <w:num w:numId="9">
    <w:abstractNumId w:val="14"/>
  </w:num>
  <w:num w:numId="10">
    <w:abstractNumId w:val="7"/>
  </w:num>
  <w:num w:numId="11">
    <w:abstractNumId w:val="20"/>
  </w:num>
  <w:num w:numId="12">
    <w:abstractNumId w:val="3"/>
  </w:num>
  <w:num w:numId="13">
    <w:abstractNumId w:val="1"/>
  </w:num>
  <w:num w:numId="14">
    <w:abstractNumId w:val="19"/>
  </w:num>
  <w:num w:numId="15">
    <w:abstractNumId w:val="15"/>
  </w:num>
  <w:num w:numId="16">
    <w:abstractNumId w:val="13"/>
  </w:num>
  <w:num w:numId="17">
    <w:abstractNumId w:val="9"/>
  </w:num>
  <w:num w:numId="18">
    <w:abstractNumId w:val="11"/>
  </w:num>
  <w:num w:numId="19">
    <w:abstractNumId w:val="6"/>
  </w:num>
  <w:num w:numId="20">
    <w:abstractNumId w:val="16"/>
  </w:num>
  <w:num w:numId="21">
    <w:abstractNumId w:val="12"/>
  </w:num>
  <w:num w:numId="22">
    <w:abstractNumId w:val="18"/>
  </w:num>
  <w:num w:numId="23">
    <w:abstractNumId w:val="4"/>
  </w:num>
  <w:num w:numId="24">
    <w:abstractNumId w:val="5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7E4"/>
    <w:rsid w:val="00017C61"/>
    <w:rsid w:val="000B07A8"/>
    <w:rsid w:val="00172894"/>
    <w:rsid w:val="001850D3"/>
    <w:rsid w:val="001D24C9"/>
    <w:rsid w:val="001F4A62"/>
    <w:rsid w:val="002435D3"/>
    <w:rsid w:val="00250617"/>
    <w:rsid w:val="00264CA1"/>
    <w:rsid w:val="002D0FAC"/>
    <w:rsid w:val="003352B7"/>
    <w:rsid w:val="00377045"/>
    <w:rsid w:val="003A4096"/>
    <w:rsid w:val="003E5199"/>
    <w:rsid w:val="003E7AD6"/>
    <w:rsid w:val="003F6C60"/>
    <w:rsid w:val="00464E17"/>
    <w:rsid w:val="004B2602"/>
    <w:rsid w:val="004F3A73"/>
    <w:rsid w:val="00510014"/>
    <w:rsid w:val="00540EC4"/>
    <w:rsid w:val="00551EE4"/>
    <w:rsid w:val="005E4348"/>
    <w:rsid w:val="0061395A"/>
    <w:rsid w:val="006413D6"/>
    <w:rsid w:val="00674A85"/>
    <w:rsid w:val="0068227A"/>
    <w:rsid w:val="00690DF0"/>
    <w:rsid w:val="006A0F9E"/>
    <w:rsid w:val="006C7252"/>
    <w:rsid w:val="006F2A57"/>
    <w:rsid w:val="006F4AE1"/>
    <w:rsid w:val="007F0D1E"/>
    <w:rsid w:val="008A0306"/>
    <w:rsid w:val="008A7C77"/>
    <w:rsid w:val="008B116E"/>
    <w:rsid w:val="00906846"/>
    <w:rsid w:val="00933E06"/>
    <w:rsid w:val="00980C41"/>
    <w:rsid w:val="009D3FF9"/>
    <w:rsid w:val="009F6449"/>
    <w:rsid w:val="00A17BD0"/>
    <w:rsid w:val="00A37787"/>
    <w:rsid w:val="00A7501A"/>
    <w:rsid w:val="00A767E4"/>
    <w:rsid w:val="00A77E7D"/>
    <w:rsid w:val="00B23A7A"/>
    <w:rsid w:val="00B2665F"/>
    <w:rsid w:val="00B91255"/>
    <w:rsid w:val="00B923D7"/>
    <w:rsid w:val="00B93AC6"/>
    <w:rsid w:val="00BB0E52"/>
    <w:rsid w:val="00C12752"/>
    <w:rsid w:val="00D03F67"/>
    <w:rsid w:val="00D0582B"/>
    <w:rsid w:val="00D365F8"/>
    <w:rsid w:val="00D45BF7"/>
    <w:rsid w:val="00D71114"/>
    <w:rsid w:val="00DA261C"/>
    <w:rsid w:val="00DB41DC"/>
    <w:rsid w:val="00DE1271"/>
    <w:rsid w:val="00E236FA"/>
    <w:rsid w:val="00E716B6"/>
    <w:rsid w:val="00EB2BA9"/>
    <w:rsid w:val="00EB794D"/>
    <w:rsid w:val="00F41909"/>
    <w:rsid w:val="00F6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61412A-B3F1-4A71-884A-3C37CFD9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89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236F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D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3A4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96"/>
  </w:style>
  <w:style w:type="paragraph" w:styleId="Footer">
    <w:name w:val="footer"/>
    <w:basedOn w:val="Normal"/>
    <w:link w:val="FooterChar"/>
    <w:uiPriority w:val="99"/>
    <w:unhideWhenUsed/>
    <w:rsid w:val="003A4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96"/>
  </w:style>
  <w:style w:type="paragraph" w:styleId="BalloonText">
    <w:name w:val="Balloon Text"/>
    <w:basedOn w:val="Normal"/>
    <w:link w:val="BalloonTextChar"/>
    <w:uiPriority w:val="99"/>
    <w:semiHidden/>
    <w:unhideWhenUsed/>
    <w:rsid w:val="006F4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A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B7D50-8FCD-42AF-A679-606A3BC35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Crump</dc:creator>
  <cp:keywords/>
  <dc:description/>
  <cp:lastModifiedBy>Elizabeth Way</cp:lastModifiedBy>
  <cp:revision>4</cp:revision>
  <cp:lastPrinted>2020-05-27T17:38:00Z</cp:lastPrinted>
  <dcterms:created xsi:type="dcterms:W3CDTF">2021-10-08T19:55:00Z</dcterms:created>
  <dcterms:modified xsi:type="dcterms:W3CDTF">2021-10-08T19:57:00Z</dcterms:modified>
</cp:coreProperties>
</file>