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219"/>
        <w:gridCol w:w="1288"/>
        <w:gridCol w:w="1194"/>
        <w:gridCol w:w="1140"/>
        <w:gridCol w:w="1150"/>
        <w:gridCol w:w="839"/>
      </w:tblGrid>
      <w:tr w:rsidR="00D45BF7" w:rsidTr="00B91255">
        <w:trPr>
          <w:trHeight w:val="648"/>
        </w:trPr>
        <w:tc>
          <w:tcPr>
            <w:tcW w:w="1219" w:type="dxa"/>
          </w:tcPr>
          <w:p w:rsidR="00A7501A" w:rsidRPr="00A7501A" w:rsidRDefault="00A7501A">
            <w:pPr>
              <w:rPr>
                <w:rFonts w:cstheme="minorHAnsi"/>
                <w:sz w:val="20"/>
              </w:rPr>
            </w:pPr>
            <w:r w:rsidRPr="00A7501A">
              <w:rPr>
                <w:rFonts w:cstheme="minorHAnsi"/>
                <w:sz w:val="20"/>
              </w:rPr>
              <w:t>Curriculum Threads</w:t>
            </w:r>
          </w:p>
          <w:p w:rsidR="00A7501A" w:rsidRPr="00A7501A" w:rsidRDefault="00A7501A">
            <w:pPr>
              <w:rPr>
                <w:rFonts w:cstheme="minorHAnsi"/>
                <w:sz w:val="20"/>
              </w:rPr>
            </w:pPr>
          </w:p>
        </w:tc>
        <w:tc>
          <w:tcPr>
            <w:tcW w:w="1288" w:type="dxa"/>
          </w:tcPr>
          <w:p w:rsidR="00A7501A" w:rsidRPr="00A7501A" w:rsidRDefault="00A7501A">
            <w:pPr>
              <w:rPr>
                <w:rFonts w:cstheme="minorHAnsi"/>
                <w:sz w:val="20"/>
              </w:rPr>
            </w:pPr>
            <w:r w:rsidRPr="004151BE">
              <w:rPr>
                <w:rFonts w:cstheme="minorHAnsi"/>
                <w:sz w:val="20"/>
              </w:rPr>
              <w:t>Cause and consequence</w:t>
            </w:r>
          </w:p>
        </w:tc>
        <w:tc>
          <w:tcPr>
            <w:tcW w:w="1194" w:type="dxa"/>
          </w:tcPr>
          <w:p w:rsidR="00A7501A" w:rsidRPr="00A7501A" w:rsidRDefault="00A7501A">
            <w:pPr>
              <w:rPr>
                <w:rFonts w:cstheme="minorHAnsi"/>
                <w:sz w:val="20"/>
              </w:rPr>
            </w:pPr>
            <w:r w:rsidRPr="00396B50">
              <w:rPr>
                <w:rFonts w:cstheme="minorHAnsi"/>
                <w:sz w:val="20"/>
                <w:highlight w:val="green"/>
              </w:rPr>
              <w:t>Comparison</w:t>
            </w:r>
          </w:p>
        </w:tc>
        <w:tc>
          <w:tcPr>
            <w:tcW w:w="1140" w:type="dxa"/>
          </w:tcPr>
          <w:p w:rsidR="00A7501A" w:rsidRPr="004151BE" w:rsidRDefault="00421F89">
            <w:pPr>
              <w:rPr>
                <w:rFonts w:cstheme="minorHAnsi"/>
                <w:sz w:val="20"/>
              </w:rPr>
            </w:pPr>
            <w:proofErr w:type="spellStart"/>
            <w:r>
              <w:rPr>
                <w:rFonts w:cstheme="minorHAnsi"/>
                <w:sz w:val="20"/>
              </w:rPr>
              <w:t>Civilis</w:t>
            </w:r>
            <w:r w:rsidR="00A7501A" w:rsidRPr="004151BE">
              <w:rPr>
                <w:rFonts w:cstheme="minorHAnsi"/>
                <w:sz w:val="20"/>
              </w:rPr>
              <w:t>ation</w:t>
            </w:r>
            <w:proofErr w:type="spellEnd"/>
            <w:r w:rsidR="00A7501A" w:rsidRPr="004151BE">
              <w:rPr>
                <w:rFonts w:cstheme="minorHAnsi"/>
                <w:sz w:val="20"/>
              </w:rPr>
              <w:t xml:space="preserve"> community</w:t>
            </w:r>
          </w:p>
          <w:p w:rsidR="00D45BF7" w:rsidRPr="00A7501A" w:rsidRDefault="00D45BF7">
            <w:pPr>
              <w:rPr>
                <w:rFonts w:cstheme="minorHAnsi"/>
                <w:sz w:val="20"/>
              </w:rPr>
            </w:pPr>
            <w:r w:rsidRPr="004151BE">
              <w:rPr>
                <w:rFonts w:cstheme="minorHAnsi"/>
                <w:sz w:val="20"/>
              </w:rPr>
              <w:t>culture</w:t>
            </w:r>
          </w:p>
        </w:tc>
        <w:tc>
          <w:tcPr>
            <w:tcW w:w="1150" w:type="dxa"/>
          </w:tcPr>
          <w:p w:rsidR="00A7501A" w:rsidRPr="00A7501A" w:rsidRDefault="00A7501A">
            <w:pPr>
              <w:rPr>
                <w:rFonts w:cstheme="minorHAnsi"/>
                <w:sz w:val="20"/>
              </w:rPr>
            </w:pPr>
            <w:r w:rsidRPr="00396B50">
              <w:rPr>
                <w:rFonts w:cstheme="minorHAnsi"/>
                <w:sz w:val="20"/>
                <w:highlight w:val="magenta"/>
              </w:rPr>
              <w:t>Chronology</w:t>
            </w:r>
          </w:p>
        </w:tc>
        <w:tc>
          <w:tcPr>
            <w:tcW w:w="839" w:type="dxa"/>
          </w:tcPr>
          <w:p w:rsidR="00A7501A" w:rsidRPr="00A7501A" w:rsidRDefault="00A7501A">
            <w:pPr>
              <w:rPr>
                <w:rFonts w:cstheme="minorHAnsi"/>
                <w:sz w:val="20"/>
              </w:rPr>
            </w:pPr>
            <w:r w:rsidRPr="00396B50">
              <w:rPr>
                <w:rFonts w:cstheme="minorHAnsi"/>
                <w:sz w:val="20"/>
                <w:highlight w:val="lightGray"/>
              </w:rPr>
              <w:t>Legacy</w:t>
            </w:r>
          </w:p>
        </w:tc>
      </w:tr>
      <w:tr w:rsidR="00A767E4" w:rsidTr="00B91255">
        <w:trPr>
          <w:trHeight w:val="648"/>
        </w:trPr>
        <w:tc>
          <w:tcPr>
            <w:tcW w:w="1219" w:type="dxa"/>
          </w:tcPr>
          <w:p w:rsidR="00A767E4" w:rsidRPr="00674A85" w:rsidRDefault="00A767E4">
            <w:pPr>
              <w:rPr>
                <w:rFonts w:cstheme="minorHAnsi"/>
              </w:rPr>
            </w:pPr>
            <w:r w:rsidRPr="00674A85">
              <w:rPr>
                <w:rFonts w:cstheme="minorHAnsi"/>
              </w:rPr>
              <w:t>N</w:t>
            </w:r>
            <w:r w:rsidR="00EB794D">
              <w:rPr>
                <w:rFonts w:cstheme="minorHAnsi"/>
              </w:rPr>
              <w:t xml:space="preserve">ational </w:t>
            </w:r>
            <w:r w:rsidRPr="00674A85">
              <w:rPr>
                <w:rFonts w:cstheme="minorHAnsi"/>
              </w:rPr>
              <w:t>C</w:t>
            </w:r>
            <w:r w:rsidR="00EB794D">
              <w:rPr>
                <w:rFonts w:cstheme="minorHAnsi"/>
              </w:rPr>
              <w:t>urriculum</w:t>
            </w:r>
          </w:p>
        </w:tc>
        <w:tc>
          <w:tcPr>
            <w:tcW w:w="5611" w:type="dxa"/>
            <w:gridSpan w:val="5"/>
          </w:tcPr>
          <w:p w:rsidR="0022491A" w:rsidRPr="00231843" w:rsidRDefault="0022491A" w:rsidP="00231843">
            <w:pPr>
              <w:pStyle w:val="ListParagraph"/>
              <w:numPr>
                <w:ilvl w:val="0"/>
                <w:numId w:val="10"/>
              </w:numPr>
              <w:rPr>
                <w:rFonts w:cstheme="minorHAnsi"/>
              </w:rPr>
            </w:pPr>
            <w:r w:rsidRPr="00231843">
              <w:rPr>
                <w:rFonts w:cstheme="minorHAnsi"/>
              </w:rPr>
              <w:t xml:space="preserve">History – </w:t>
            </w:r>
            <w:r w:rsidR="0080014B" w:rsidRPr="00231843">
              <w:rPr>
                <w:rFonts w:cstheme="minorHAnsi"/>
              </w:rPr>
              <w:t>Events beyond living memory that are significant nationally or locally.</w:t>
            </w:r>
          </w:p>
          <w:p w:rsidR="00B23A7A" w:rsidRPr="00231843" w:rsidRDefault="0022491A" w:rsidP="00231843">
            <w:pPr>
              <w:pStyle w:val="ListParagraph"/>
              <w:numPr>
                <w:ilvl w:val="0"/>
                <w:numId w:val="10"/>
              </w:numPr>
              <w:rPr>
                <w:rFonts w:cstheme="minorHAnsi"/>
              </w:rPr>
            </w:pPr>
            <w:r w:rsidRPr="00231843">
              <w:rPr>
                <w:rFonts w:cstheme="minorHAnsi"/>
              </w:rPr>
              <w:t>EYFS – Understanding the world – People and communities – Children talk about past and present event.</w:t>
            </w:r>
          </w:p>
        </w:tc>
      </w:tr>
      <w:tr w:rsidR="00A767E4" w:rsidTr="00B91255">
        <w:tc>
          <w:tcPr>
            <w:tcW w:w="1219" w:type="dxa"/>
          </w:tcPr>
          <w:p w:rsidR="00A767E4" w:rsidRDefault="00172894">
            <w:pPr>
              <w:rPr>
                <w:rFonts w:cstheme="minorHAnsi"/>
              </w:rPr>
            </w:pPr>
            <w:r w:rsidRPr="00674A85">
              <w:rPr>
                <w:rFonts w:cstheme="minorHAnsi"/>
              </w:rPr>
              <w:t>Intent</w:t>
            </w:r>
          </w:p>
          <w:p w:rsidR="00A7501A" w:rsidRPr="00A7501A" w:rsidRDefault="00A7501A">
            <w:pPr>
              <w:rPr>
                <w:rFonts w:cstheme="minorHAnsi"/>
                <w:i/>
                <w:u w:val="single"/>
              </w:rPr>
            </w:pPr>
            <w:r w:rsidRPr="00A7501A">
              <w:rPr>
                <w:rFonts w:cstheme="minorHAnsi"/>
                <w:i/>
                <w:sz w:val="20"/>
                <w:u w:val="single"/>
              </w:rPr>
              <w:t>(Thresholds)</w:t>
            </w:r>
          </w:p>
        </w:tc>
        <w:tc>
          <w:tcPr>
            <w:tcW w:w="5611" w:type="dxa"/>
            <w:gridSpan w:val="5"/>
          </w:tcPr>
          <w:p w:rsidR="00551EE4" w:rsidRDefault="00551EE4" w:rsidP="00551EE4">
            <w:pPr>
              <w:rPr>
                <w:rFonts w:cstheme="minorHAnsi"/>
              </w:rPr>
            </w:pPr>
            <w:r>
              <w:rPr>
                <w:rFonts w:cstheme="minorHAnsi"/>
              </w:rPr>
              <w:t>As Historians we will</w:t>
            </w:r>
            <w:r w:rsidR="00C62E75">
              <w:rPr>
                <w:rFonts w:cstheme="minorHAnsi"/>
              </w:rPr>
              <w:t>:</w:t>
            </w:r>
          </w:p>
          <w:p w:rsidR="00A37787" w:rsidRDefault="00A37787" w:rsidP="00551EE4">
            <w:pPr>
              <w:rPr>
                <w:rFonts w:cstheme="minorHAnsi"/>
              </w:rPr>
            </w:pPr>
            <w:r>
              <w:rPr>
                <w:rFonts w:cstheme="minorHAnsi"/>
              </w:rPr>
              <w:t>Investigate and interpret the past</w:t>
            </w:r>
          </w:p>
          <w:p w:rsidR="00A37787" w:rsidRDefault="00A37787" w:rsidP="00551EE4">
            <w:pPr>
              <w:rPr>
                <w:rFonts w:cstheme="minorHAnsi"/>
              </w:rPr>
            </w:pPr>
            <w:r>
              <w:rPr>
                <w:rFonts w:cstheme="minorHAnsi"/>
              </w:rPr>
              <w:t>Build an overview of world history</w:t>
            </w:r>
          </w:p>
          <w:p w:rsidR="00A37787" w:rsidRDefault="00A37787" w:rsidP="00551EE4">
            <w:pPr>
              <w:rPr>
                <w:rFonts w:cstheme="minorHAnsi"/>
              </w:rPr>
            </w:pPr>
            <w:r>
              <w:rPr>
                <w:rFonts w:cstheme="minorHAnsi"/>
              </w:rPr>
              <w:t>Understand chronology</w:t>
            </w:r>
          </w:p>
          <w:p w:rsidR="00A37787" w:rsidRPr="00B23A7A" w:rsidRDefault="00A37787" w:rsidP="00551EE4">
            <w:pPr>
              <w:rPr>
                <w:rFonts w:cstheme="minorHAnsi"/>
              </w:rPr>
            </w:pPr>
            <w:r>
              <w:rPr>
                <w:rFonts w:cstheme="minorHAnsi"/>
              </w:rPr>
              <w:t>Communicate Historically</w:t>
            </w:r>
          </w:p>
        </w:tc>
      </w:tr>
      <w:tr w:rsidR="00A37787" w:rsidTr="00AD1D65">
        <w:trPr>
          <w:trHeight w:val="2427"/>
        </w:trPr>
        <w:tc>
          <w:tcPr>
            <w:tcW w:w="1219" w:type="dxa"/>
          </w:tcPr>
          <w:p w:rsidR="00A37787" w:rsidRPr="00674A85" w:rsidRDefault="00A37787">
            <w:pPr>
              <w:rPr>
                <w:rFonts w:cstheme="minorHAnsi"/>
              </w:rPr>
            </w:pPr>
            <w:r>
              <w:rPr>
                <w:rFonts w:cstheme="minorHAnsi"/>
              </w:rPr>
              <w:t>Learning Thread Focus</w:t>
            </w:r>
          </w:p>
        </w:tc>
        <w:tc>
          <w:tcPr>
            <w:tcW w:w="5611" w:type="dxa"/>
            <w:gridSpan w:val="5"/>
          </w:tcPr>
          <w:p w:rsidR="00A37787" w:rsidRDefault="00C02BEB" w:rsidP="00396B50">
            <w:pPr>
              <w:rPr>
                <w:rFonts w:cstheme="minorHAnsi"/>
              </w:rPr>
            </w:pPr>
            <w:r>
              <w:rPr>
                <w:rFonts w:cstheme="minorHAnsi"/>
                <w:highlight w:val="lightGray"/>
              </w:rPr>
              <w:t xml:space="preserve">Legacy – </w:t>
            </w:r>
            <w:r w:rsidR="00C83661" w:rsidRPr="00C83661">
              <w:rPr>
                <w:rFonts w:cstheme="minorHAnsi"/>
                <w:highlight w:val="lightGray"/>
              </w:rPr>
              <w:t>We will find out about the legacy left behind from the ancient and modern Olympics.</w:t>
            </w:r>
          </w:p>
          <w:p w:rsidR="00396B50" w:rsidRDefault="00396B50" w:rsidP="00396B50">
            <w:pPr>
              <w:rPr>
                <w:rFonts w:cstheme="minorHAnsi"/>
              </w:rPr>
            </w:pPr>
            <w:r w:rsidRPr="00396B50">
              <w:rPr>
                <w:rFonts w:cstheme="minorHAnsi"/>
                <w:highlight w:val="green"/>
              </w:rPr>
              <w:t>Comparison – We will compare and contrast the ancient and the modern Olympics.  How have they changed? What has remained? What changes will happen in future years?</w:t>
            </w:r>
          </w:p>
          <w:p w:rsidR="00396B50" w:rsidRPr="00674A85" w:rsidRDefault="00396B50" w:rsidP="00396B50">
            <w:pPr>
              <w:rPr>
                <w:rFonts w:cstheme="minorHAnsi"/>
              </w:rPr>
            </w:pPr>
            <w:r w:rsidRPr="00396B50">
              <w:rPr>
                <w:rFonts w:cstheme="minorHAnsi"/>
                <w:highlight w:val="magenta"/>
              </w:rPr>
              <w:t>Chronology – This unit will build children’s knowledge of things that happened in ancient times and things that have happened in the more recent past.  We will continue to build our class timel</w:t>
            </w:r>
            <w:r w:rsidR="00D91BAE">
              <w:rPr>
                <w:rFonts w:cstheme="minorHAnsi"/>
                <w:highlight w:val="magenta"/>
              </w:rPr>
              <w:t>ine as children develop their understanding of chronology.</w:t>
            </w:r>
          </w:p>
        </w:tc>
      </w:tr>
      <w:tr w:rsidR="00A767E4" w:rsidTr="00B91255">
        <w:tc>
          <w:tcPr>
            <w:tcW w:w="1219" w:type="dxa"/>
          </w:tcPr>
          <w:p w:rsidR="00172894" w:rsidRPr="00674A85" w:rsidRDefault="00172894">
            <w:pPr>
              <w:rPr>
                <w:rFonts w:cstheme="minorHAnsi"/>
              </w:rPr>
            </w:pPr>
            <w:r w:rsidRPr="00674A85">
              <w:rPr>
                <w:rFonts w:cstheme="minorHAnsi"/>
              </w:rPr>
              <w:t>Core knowledge</w:t>
            </w:r>
            <w:r w:rsidR="00F41909">
              <w:rPr>
                <w:rFonts w:cstheme="minorHAnsi"/>
              </w:rPr>
              <w:t xml:space="preserve"> and in depth study</w:t>
            </w:r>
          </w:p>
        </w:tc>
        <w:tc>
          <w:tcPr>
            <w:tcW w:w="5611" w:type="dxa"/>
            <w:gridSpan w:val="5"/>
          </w:tcPr>
          <w:p w:rsidR="0022491A" w:rsidRDefault="0022491A" w:rsidP="0022491A">
            <w:pPr>
              <w:tabs>
                <w:tab w:val="left" w:pos="1008"/>
              </w:tabs>
              <w:rPr>
                <w:rFonts w:cstheme="minorHAnsi"/>
              </w:rPr>
            </w:pPr>
            <w:r>
              <w:rPr>
                <w:rFonts w:cstheme="minorHAnsi"/>
              </w:rPr>
              <w:t>First Olympics – 776BC in Olympia Greece.  They were a religious festival</w:t>
            </w:r>
            <w:r w:rsidRPr="0022491A">
              <w:rPr>
                <w:rFonts w:cstheme="minorHAnsi"/>
                <w:lang w:val="en-GB"/>
              </w:rPr>
              <w:t xml:space="preserve"> honouring</w:t>
            </w:r>
            <w:r>
              <w:rPr>
                <w:rFonts w:cstheme="minorHAnsi"/>
              </w:rPr>
              <w:t xml:space="preserve"> Zeus – the king of the gods.</w:t>
            </w:r>
          </w:p>
          <w:p w:rsidR="0022491A" w:rsidRDefault="0022491A" w:rsidP="0022491A">
            <w:pPr>
              <w:tabs>
                <w:tab w:val="left" w:pos="1008"/>
              </w:tabs>
              <w:rPr>
                <w:rFonts w:cstheme="minorHAnsi"/>
              </w:rPr>
            </w:pPr>
            <w:r>
              <w:rPr>
                <w:rFonts w:cstheme="minorHAnsi"/>
              </w:rPr>
              <w:t>Winners got a wreath of leaves. Originally there was only one race, but it gradually moved up to ten sports.  Athletes wore bare feet and no clothes.  Women were not allowed to compete in or even watch the games.</w:t>
            </w:r>
          </w:p>
          <w:p w:rsidR="0022491A" w:rsidRDefault="0022491A" w:rsidP="0022491A">
            <w:pPr>
              <w:tabs>
                <w:tab w:val="left" w:pos="1008"/>
              </w:tabs>
              <w:rPr>
                <w:rFonts w:cstheme="minorHAnsi"/>
              </w:rPr>
            </w:pPr>
          </w:p>
          <w:p w:rsidR="0022491A" w:rsidRDefault="0022491A" w:rsidP="0022491A">
            <w:pPr>
              <w:tabs>
                <w:tab w:val="left" w:pos="1008"/>
              </w:tabs>
              <w:rPr>
                <w:rFonts w:cstheme="minorHAnsi"/>
              </w:rPr>
            </w:pPr>
            <w:r>
              <w:rPr>
                <w:rFonts w:cstheme="minorHAnsi"/>
              </w:rPr>
              <w:t xml:space="preserve">Modern Olympics – Modern Olympics happen every four years in a different location.  Every four years there is also a Winter Olympics.  There are 47 different events in the Olympics.  The most recent Olympics have been in London (2012), Rio (2016), </w:t>
            </w:r>
            <w:proofErr w:type="spellStart"/>
            <w:r>
              <w:rPr>
                <w:rFonts w:cstheme="minorHAnsi"/>
              </w:rPr>
              <w:t>Toyko</w:t>
            </w:r>
            <w:proofErr w:type="spellEnd"/>
            <w:r>
              <w:rPr>
                <w:rFonts w:cstheme="minorHAnsi"/>
              </w:rPr>
              <w:t xml:space="preserve"> (2020/20201) and the next one will be in Paris (2024)</w:t>
            </w:r>
          </w:p>
          <w:p w:rsidR="00B23A7A" w:rsidRPr="00674A85" w:rsidRDefault="0022491A" w:rsidP="00172894">
            <w:pPr>
              <w:tabs>
                <w:tab w:val="left" w:pos="1008"/>
              </w:tabs>
              <w:rPr>
                <w:rFonts w:cstheme="minorHAnsi"/>
              </w:rPr>
            </w:pPr>
            <w:r>
              <w:rPr>
                <w:rFonts w:cstheme="minorHAnsi"/>
              </w:rPr>
              <w:t>Symbols of the Olympics – The Olympic torch, Motto – faster, higher, stronger – Olympic rings</w:t>
            </w:r>
          </w:p>
        </w:tc>
      </w:tr>
      <w:tr w:rsidR="00674A85" w:rsidTr="00B91255">
        <w:tc>
          <w:tcPr>
            <w:tcW w:w="1219" w:type="dxa"/>
          </w:tcPr>
          <w:p w:rsidR="00674A85" w:rsidRPr="00674A85" w:rsidRDefault="00674A85">
            <w:pPr>
              <w:rPr>
                <w:rFonts w:cstheme="minorHAnsi"/>
              </w:rPr>
            </w:pPr>
            <w:r>
              <w:rPr>
                <w:rFonts w:cstheme="minorHAnsi"/>
              </w:rPr>
              <w:t>Key Vocabulary</w:t>
            </w:r>
          </w:p>
        </w:tc>
        <w:tc>
          <w:tcPr>
            <w:tcW w:w="5611" w:type="dxa"/>
            <w:gridSpan w:val="5"/>
          </w:tcPr>
          <w:p w:rsidR="0022491A" w:rsidRDefault="0022491A" w:rsidP="0022491A">
            <w:pPr>
              <w:rPr>
                <w:rFonts w:cstheme="minorHAnsi"/>
              </w:rPr>
            </w:pPr>
            <w:r>
              <w:rPr>
                <w:rFonts w:cstheme="minorHAnsi"/>
              </w:rPr>
              <w:t>ancient, religious, gods, Zeus, stadium, Olympic, Greece</w:t>
            </w:r>
          </w:p>
          <w:p w:rsidR="0022491A" w:rsidRDefault="0022491A" w:rsidP="0022491A">
            <w:pPr>
              <w:rPr>
                <w:rFonts w:cstheme="minorHAnsi"/>
              </w:rPr>
            </w:pPr>
            <w:r>
              <w:rPr>
                <w:rFonts w:cstheme="minorHAnsi"/>
              </w:rPr>
              <w:t>Medals, competition, athletes, torch, motto</w:t>
            </w:r>
          </w:p>
          <w:p w:rsidR="00B23A7A" w:rsidRPr="00674A85" w:rsidRDefault="00B23A7A" w:rsidP="006413D6">
            <w:pPr>
              <w:rPr>
                <w:rFonts w:cstheme="minorHAnsi"/>
              </w:rPr>
            </w:pPr>
          </w:p>
        </w:tc>
      </w:tr>
    </w:tbl>
    <w:tbl>
      <w:tblPr>
        <w:tblStyle w:val="TableGrid"/>
        <w:tblpPr w:leftFromText="180" w:rightFromText="180" w:vertAnchor="text" w:horzAnchor="margin" w:tblpXSpec="right" w:tblpY="894"/>
        <w:tblW w:w="0" w:type="auto"/>
        <w:tblLook w:val="04A0" w:firstRow="1" w:lastRow="0" w:firstColumn="1" w:lastColumn="0" w:noHBand="0" w:noVBand="1"/>
      </w:tblPr>
      <w:tblGrid>
        <w:gridCol w:w="1980"/>
        <w:gridCol w:w="4825"/>
      </w:tblGrid>
      <w:tr w:rsidR="00540EC4" w:rsidTr="00540EC4">
        <w:tc>
          <w:tcPr>
            <w:tcW w:w="1980" w:type="dxa"/>
          </w:tcPr>
          <w:p w:rsidR="00540EC4" w:rsidRDefault="002435D3" w:rsidP="00540EC4">
            <w:r>
              <w:t>Cross Curricular Links and wider influences</w:t>
            </w:r>
          </w:p>
        </w:tc>
        <w:tc>
          <w:tcPr>
            <w:tcW w:w="4825" w:type="dxa"/>
          </w:tcPr>
          <w:p w:rsidR="0022491A" w:rsidRDefault="0022491A" w:rsidP="0022491A">
            <w:r>
              <w:t xml:space="preserve">During PE sessions the children will begin learning some of the sports for the Olympics </w:t>
            </w:r>
          </w:p>
          <w:p w:rsidR="00B23A7A" w:rsidRDefault="0022491A" w:rsidP="0022491A">
            <w:r>
              <w:t>Art and Design – We will be looking at Kandinsky style art work, which will be based on circles.  We will link this to the Olympic rings</w:t>
            </w:r>
          </w:p>
        </w:tc>
      </w:tr>
      <w:tr w:rsidR="00540EC4" w:rsidTr="00540EC4">
        <w:tc>
          <w:tcPr>
            <w:tcW w:w="1980" w:type="dxa"/>
          </w:tcPr>
          <w:p w:rsidR="00540EC4" w:rsidRDefault="00540EC4" w:rsidP="00540EC4">
            <w:r>
              <w:t>Links to Prior learning</w:t>
            </w:r>
          </w:p>
        </w:tc>
        <w:tc>
          <w:tcPr>
            <w:tcW w:w="4825" w:type="dxa"/>
          </w:tcPr>
          <w:p w:rsidR="00540EC4" w:rsidRDefault="0022491A" w:rsidP="00250617">
            <w:r>
              <w:t>The children learnt about people from the past, and different ways of life during polar explorers and castles.  This unit will allow them to learn about an event from the past but will allow them to compare it with a modern event.</w:t>
            </w:r>
          </w:p>
        </w:tc>
      </w:tr>
      <w:tr w:rsidR="00540EC4" w:rsidTr="00540EC4">
        <w:tc>
          <w:tcPr>
            <w:tcW w:w="1980" w:type="dxa"/>
          </w:tcPr>
          <w:p w:rsidR="00540EC4" w:rsidRDefault="00540EC4" w:rsidP="00540EC4">
            <w:r>
              <w:t>Links to Future Learning</w:t>
            </w:r>
          </w:p>
        </w:tc>
        <w:tc>
          <w:tcPr>
            <w:tcW w:w="4825" w:type="dxa"/>
          </w:tcPr>
          <w:p w:rsidR="00E716B6" w:rsidRDefault="00780AE1" w:rsidP="00540EC4">
            <w:r>
              <w:t xml:space="preserve">Year 2 – </w:t>
            </w:r>
            <w:r w:rsidRPr="00780AE1">
              <w:rPr>
                <w:highlight w:val="lightGray"/>
              </w:rPr>
              <w:t>Egyptian boats and the impact of the Romans on our country.</w:t>
            </w:r>
          </w:p>
        </w:tc>
      </w:tr>
    </w:tbl>
    <w:tbl>
      <w:tblPr>
        <w:tblStyle w:val="TableGrid"/>
        <w:tblW w:w="0" w:type="auto"/>
        <w:tblLook w:val="04A0" w:firstRow="1" w:lastRow="0" w:firstColumn="1" w:lastColumn="0" w:noHBand="0" w:noVBand="1"/>
      </w:tblPr>
      <w:tblGrid>
        <w:gridCol w:w="1838"/>
        <w:gridCol w:w="4992"/>
      </w:tblGrid>
      <w:tr w:rsidR="00EB794D" w:rsidTr="00C83661">
        <w:tc>
          <w:tcPr>
            <w:tcW w:w="1838" w:type="dxa"/>
          </w:tcPr>
          <w:p w:rsidR="00EB794D" w:rsidRDefault="00EB794D">
            <w:r>
              <w:t>Learning Experiences</w:t>
            </w:r>
          </w:p>
        </w:tc>
        <w:tc>
          <w:tcPr>
            <w:tcW w:w="4992" w:type="dxa"/>
          </w:tcPr>
          <w:p w:rsidR="00EB794D" w:rsidRDefault="0022491A">
            <w:r>
              <w:t>Olympic themed sports day – try out some of the Olympic sports.</w:t>
            </w:r>
          </w:p>
        </w:tc>
      </w:tr>
    </w:tbl>
    <w:p w:rsidR="00551EE4" w:rsidRDefault="00551EE4"/>
    <w:tbl>
      <w:tblPr>
        <w:tblStyle w:val="TableGrid"/>
        <w:tblW w:w="0" w:type="auto"/>
        <w:tblLook w:val="04A0" w:firstRow="1" w:lastRow="0" w:firstColumn="1" w:lastColumn="0" w:noHBand="0" w:noVBand="1"/>
      </w:tblPr>
      <w:tblGrid>
        <w:gridCol w:w="846"/>
        <w:gridCol w:w="850"/>
        <w:gridCol w:w="5134"/>
      </w:tblGrid>
      <w:tr w:rsidR="00BB0E52" w:rsidTr="003B6D42">
        <w:tc>
          <w:tcPr>
            <w:tcW w:w="6830" w:type="dxa"/>
            <w:gridSpan w:val="3"/>
          </w:tcPr>
          <w:p w:rsidR="00BB0E52" w:rsidRPr="0051663B" w:rsidRDefault="00231843" w:rsidP="00BB0E52">
            <w:pPr>
              <w:rPr>
                <w:lang w:val="en-GB"/>
              </w:rPr>
            </w:pPr>
            <w:r>
              <w:rPr>
                <w:b/>
              </w:rPr>
              <w:t>Timeline of Event</w:t>
            </w:r>
          </w:p>
          <w:p w:rsidR="00BB0E52" w:rsidRDefault="00BB0E52"/>
        </w:tc>
      </w:tr>
      <w:tr w:rsidR="0022491A" w:rsidTr="009458E3">
        <w:tc>
          <w:tcPr>
            <w:tcW w:w="846" w:type="dxa"/>
          </w:tcPr>
          <w:p w:rsidR="0022491A" w:rsidRPr="00980C41" w:rsidRDefault="0022491A" w:rsidP="0022491A">
            <w:pPr>
              <w:rPr>
                <w:rFonts w:cstheme="minorHAnsi"/>
              </w:rPr>
            </w:pPr>
            <w:r w:rsidRPr="00980C41">
              <w:rPr>
                <w:rFonts w:cstheme="minorHAnsi"/>
              </w:rPr>
              <w:t>1</w:t>
            </w:r>
          </w:p>
        </w:tc>
        <w:tc>
          <w:tcPr>
            <w:tcW w:w="850" w:type="dxa"/>
          </w:tcPr>
          <w:p w:rsidR="0022491A" w:rsidRPr="00980C41" w:rsidRDefault="0022491A" w:rsidP="0022491A">
            <w:pPr>
              <w:rPr>
                <w:rFonts w:cstheme="minorHAnsi"/>
              </w:rPr>
            </w:pPr>
            <w:r>
              <w:rPr>
                <w:rFonts w:cstheme="minorHAnsi"/>
              </w:rPr>
              <w:t>776 BC</w:t>
            </w:r>
          </w:p>
        </w:tc>
        <w:tc>
          <w:tcPr>
            <w:tcW w:w="5134" w:type="dxa"/>
          </w:tcPr>
          <w:p w:rsidR="0022491A" w:rsidRPr="00980C41" w:rsidRDefault="0022491A" w:rsidP="0022491A">
            <w:pPr>
              <w:rPr>
                <w:rFonts w:cstheme="minorHAnsi"/>
              </w:rPr>
            </w:pPr>
            <w:r>
              <w:rPr>
                <w:rFonts w:cstheme="minorHAnsi"/>
              </w:rPr>
              <w:t>First Olympic Games</w:t>
            </w:r>
          </w:p>
        </w:tc>
      </w:tr>
      <w:tr w:rsidR="0022491A" w:rsidTr="00E72630">
        <w:tc>
          <w:tcPr>
            <w:tcW w:w="846" w:type="dxa"/>
          </w:tcPr>
          <w:p w:rsidR="0022491A" w:rsidRPr="00980C41" w:rsidRDefault="0022491A" w:rsidP="0022491A">
            <w:pPr>
              <w:rPr>
                <w:rFonts w:cstheme="minorHAnsi"/>
              </w:rPr>
            </w:pPr>
            <w:r w:rsidRPr="00980C41">
              <w:rPr>
                <w:rFonts w:cstheme="minorHAnsi"/>
              </w:rPr>
              <w:t>2</w:t>
            </w:r>
          </w:p>
        </w:tc>
        <w:tc>
          <w:tcPr>
            <w:tcW w:w="850" w:type="dxa"/>
          </w:tcPr>
          <w:p w:rsidR="0022491A" w:rsidRPr="00980C41" w:rsidRDefault="0022491A" w:rsidP="0022491A">
            <w:pPr>
              <w:rPr>
                <w:rFonts w:cstheme="minorHAnsi"/>
                <w:szCs w:val="28"/>
              </w:rPr>
            </w:pPr>
            <w:r>
              <w:rPr>
                <w:rFonts w:cstheme="minorHAnsi"/>
                <w:szCs w:val="28"/>
              </w:rPr>
              <w:t xml:space="preserve">1890 </w:t>
            </w:r>
          </w:p>
        </w:tc>
        <w:tc>
          <w:tcPr>
            <w:tcW w:w="5134" w:type="dxa"/>
          </w:tcPr>
          <w:p w:rsidR="0022491A" w:rsidRPr="00980C41" w:rsidRDefault="0022491A" w:rsidP="0022491A">
            <w:pPr>
              <w:rPr>
                <w:rFonts w:cstheme="minorHAnsi"/>
                <w:szCs w:val="28"/>
              </w:rPr>
            </w:pPr>
            <w:r>
              <w:rPr>
                <w:rFonts w:cstheme="minorHAnsi"/>
                <w:szCs w:val="28"/>
              </w:rPr>
              <w:t>First Modern Olympics</w:t>
            </w:r>
          </w:p>
        </w:tc>
      </w:tr>
      <w:tr w:rsidR="0022491A" w:rsidTr="00C8195F">
        <w:tc>
          <w:tcPr>
            <w:tcW w:w="846" w:type="dxa"/>
          </w:tcPr>
          <w:p w:rsidR="0022491A" w:rsidRPr="00980C41" w:rsidRDefault="0022491A" w:rsidP="0022491A">
            <w:pPr>
              <w:rPr>
                <w:rFonts w:cstheme="minorHAnsi"/>
              </w:rPr>
            </w:pPr>
            <w:r w:rsidRPr="00980C41">
              <w:rPr>
                <w:rFonts w:cstheme="minorHAnsi"/>
              </w:rPr>
              <w:t>3</w:t>
            </w:r>
          </w:p>
        </w:tc>
        <w:tc>
          <w:tcPr>
            <w:tcW w:w="850" w:type="dxa"/>
          </w:tcPr>
          <w:p w:rsidR="0022491A" w:rsidRPr="00980C41" w:rsidRDefault="0022491A" w:rsidP="0022491A">
            <w:pPr>
              <w:rPr>
                <w:rFonts w:cstheme="minorHAnsi"/>
              </w:rPr>
            </w:pPr>
            <w:r>
              <w:rPr>
                <w:rFonts w:cstheme="minorHAnsi"/>
              </w:rPr>
              <w:t>2012</w:t>
            </w:r>
          </w:p>
        </w:tc>
        <w:tc>
          <w:tcPr>
            <w:tcW w:w="5134" w:type="dxa"/>
          </w:tcPr>
          <w:p w:rsidR="0022491A" w:rsidRPr="00980C41" w:rsidRDefault="0022491A" w:rsidP="0022491A">
            <w:pPr>
              <w:rPr>
                <w:rFonts w:cstheme="minorHAnsi"/>
              </w:rPr>
            </w:pPr>
            <w:r>
              <w:rPr>
                <w:rFonts w:cstheme="minorHAnsi"/>
              </w:rPr>
              <w:t>London Olympics</w:t>
            </w:r>
          </w:p>
        </w:tc>
      </w:tr>
      <w:tr w:rsidR="0022491A" w:rsidTr="004E2D08">
        <w:tc>
          <w:tcPr>
            <w:tcW w:w="846" w:type="dxa"/>
          </w:tcPr>
          <w:p w:rsidR="0022491A" w:rsidRPr="00980C41" w:rsidRDefault="0022491A" w:rsidP="0022491A">
            <w:pPr>
              <w:rPr>
                <w:rFonts w:cstheme="minorHAnsi"/>
              </w:rPr>
            </w:pPr>
            <w:r>
              <w:rPr>
                <w:rFonts w:cstheme="minorHAnsi"/>
              </w:rPr>
              <w:t>4</w:t>
            </w:r>
          </w:p>
        </w:tc>
        <w:tc>
          <w:tcPr>
            <w:tcW w:w="850" w:type="dxa"/>
          </w:tcPr>
          <w:p w:rsidR="0022491A" w:rsidRPr="00980C41" w:rsidRDefault="0022491A" w:rsidP="0022491A">
            <w:pPr>
              <w:rPr>
                <w:rFonts w:cstheme="minorHAnsi"/>
              </w:rPr>
            </w:pPr>
            <w:r>
              <w:rPr>
                <w:rFonts w:cstheme="minorHAnsi"/>
              </w:rPr>
              <w:t>2016</w:t>
            </w:r>
          </w:p>
        </w:tc>
        <w:tc>
          <w:tcPr>
            <w:tcW w:w="5134" w:type="dxa"/>
          </w:tcPr>
          <w:p w:rsidR="0022491A" w:rsidRPr="00980C41" w:rsidRDefault="0022491A" w:rsidP="0022491A">
            <w:pPr>
              <w:rPr>
                <w:rFonts w:cstheme="minorHAnsi"/>
              </w:rPr>
            </w:pPr>
            <w:r>
              <w:rPr>
                <w:rFonts w:cstheme="minorHAnsi"/>
              </w:rPr>
              <w:t>Rio Olympics</w:t>
            </w:r>
          </w:p>
        </w:tc>
      </w:tr>
      <w:tr w:rsidR="0022491A" w:rsidTr="004E2D08">
        <w:tc>
          <w:tcPr>
            <w:tcW w:w="846" w:type="dxa"/>
          </w:tcPr>
          <w:p w:rsidR="0022491A" w:rsidRPr="00980C41" w:rsidRDefault="0022491A" w:rsidP="0022491A">
            <w:pPr>
              <w:rPr>
                <w:rFonts w:cstheme="minorHAnsi"/>
              </w:rPr>
            </w:pPr>
            <w:r>
              <w:rPr>
                <w:rFonts w:cstheme="minorHAnsi"/>
              </w:rPr>
              <w:t>5</w:t>
            </w:r>
          </w:p>
        </w:tc>
        <w:tc>
          <w:tcPr>
            <w:tcW w:w="850" w:type="dxa"/>
          </w:tcPr>
          <w:p w:rsidR="0022491A" w:rsidRPr="00980C41" w:rsidRDefault="0022491A" w:rsidP="0022491A">
            <w:pPr>
              <w:rPr>
                <w:rFonts w:cstheme="minorHAnsi"/>
              </w:rPr>
            </w:pPr>
            <w:r>
              <w:rPr>
                <w:rFonts w:cstheme="minorHAnsi"/>
              </w:rPr>
              <w:t>2021</w:t>
            </w:r>
          </w:p>
        </w:tc>
        <w:tc>
          <w:tcPr>
            <w:tcW w:w="5134" w:type="dxa"/>
          </w:tcPr>
          <w:p w:rsidR="0022491A" w:rsidRPr="00980C41" w:rsidRDefault="0022491A" w:rsidP="0022491A">
            <w:pPr>
              <w:rPr>
                <w:rFonts w:cstheme="minorHAnsi"/>
              </w:rPr>
            </w:pPr>
            <w:r>
              <w:rPr>
                <w:rFonts w:cstheme="minorHAnsi"/>
              </w:rPr>
              <w:t>Tokyo Olympics</w:t>
            </w:r>
          </w:p>
        </w:tc>
      </w:tr>
      <w:tr w:rsidR="0022491A" w:rsidTr="004E2D08">
        <w:tc>
          <w:tcPr>
            <w:tcW w:w="846" w:type="dxa"/>
          </w:tcPr>
          <w:p w:rsidR="0022491A" w:rsidRPr="00980C41" w:rsidRDefault="0022491A" w:rsidP="0022491A">
            <w:pPr>
              <w:rPr>
                <w:rFonts w:cstheme="minorHAnsi"/>
              </w:rPr>
            </w:pPr>
            <w:r>
              <w:rPr>
                <w:rFonts w:cstheme="minorHAnsi"/>
              </w:rPr>
              <w:t>6</w:t>
            </w:r>
          </w:p>
        </w:tc>
        <w:tc>
          <w:tcPr>
            <w:tcW w:w="850" w:type="dxa"/>
          </w:tcPr>
          <w:p w:rsidR="0022491A" w:rsidRPr="00980C41" w:rsidRDefault="0022491A" w:rsidP="0022491A">
            <w:pPr>
              <w:rPr>
                <w:rFonts w:cstheme="minorHAnsi"/>
              </w:rPr>
            </w:pPr>
            <w:r>
              <w:rPr>
                <w:rFonts w:cstheme="minorHAnsi"/>
              </w:rPr>
              <w:t>2024</w:t>
            </w:r>
          </w:p>
        </w:tc>
        <w:tc>
          <w:tcPr>
            <w:tcW w:w="5134" w:type="dxa"/>
          </w:tcPr>
          <w:p w:rsidR="0022491A" w:rsidRPr="00980C41" w:rsidRDefault="0022491A" w:rsidP="0022491A">
            <w:pPr>
              <w:rPr>
                <w:rFonts w:cstheme="minorHAnsi"/>
              </w:rPr>
            </w:pPr>
            <w:r>
              <w:rPr>
                <w:rFonts w:cstheme="minorHAnsi"/>
              </w:rPr>
              <w:t>Paris</w:t>
            </w:r>
          </w:p>
        </w:tc>
      </w:tr>
    </w:tbl>
    <w:p w:rsidR="00551EE4" w:rsidRDefault="00551EE4">
      <w:pPr>
        <w:sectPr w:rsidR="00551EE4" w:rsidSect="00F41909">
          <w:headerReference w:type="default" r:id="rId8"/>
          <w:pgSz w:w="15840" w:h="12240" w:orient="landscape"/>
          <w:pgMar w:top="720" w:right="720" w:bottom="720" w:left="720" w:header="720" w:footer="720" w:gutter="0"/>
          <w:cols w:num="2" w:space="720"/>
          <w:docGrid w:linePitch="360"/>
        </w:sectPr>
      </w:pPr>
    </w:p>
    <w:p w:rsidR="007F0D1E" w:rsidRDefault="007F0D1E">
      <w:bookmarkStart w:id="0" w:name="_GoBack"/>
      <w:bookmarkEnd w:id="0"/>
    </w:p>
    <w:sectPr w:rsidR="007F0D1E" w:rsidSect="007F0D1E">
      <w:pgSz w:w="15840" w:h="12240" w:orient="landscape"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A05" w:rsidRDefault="002F7A05" w:rsidP="003A4096">
      <w:pPr>
        <w:spacing w:after="0" w:line="240" w:lineRule="auto"/>
      </w:pPr>
      <w:r>
        <w:separator/>
      </w:r>
    </w:p>
  </w:endnote>
  <w:endnote w:type="continuationSeparator" w:id="0">
    <w:p w:rsidR="002F7A05" w:rsidRDefault="002F7A05" w:rsidP="003A4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A05" w:rsidRDefault="002F7A05" w:rsidP="003A4096">
      <w:pPr>
        <w:spacing w:after="0" w:line="240" w:lineRule="auto"/>
      </w:pPr>
      <w:r>
        <w:separator/>
      </w:r>
    </w:p>
  </w:footnote>
  <w:footnote w:type="continuationSeparator" w:id="0">
    <w:p w:rsidR="002F7A05" w:rsidRDefault="002F7A05" w:rsidP="003A40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096" w:rsidRPr="009702DE" w:rsidRDefault="0056699E" w:rsidP="003A4096">
    <w:pPr>
      <w:jc w:val="center"/>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Reception and Year 1 </w:t>
    </w:r>
    <w:r w:rsidR="00BB0E52">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491A">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 2</w:t>
    </w:r>
    <w:r w:rsidR="00BB0E52">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Cycle A</w:t>
    </w:r>
    <w:r w:rsidR="003A4096" w:rsidRPr="009702DE">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22491A">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Olympics</w:t>
    </w:r>
  </w:p>
  <w:p w:rsidR="003A4096" w:rsidRDefault="003A40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06EEC"/>
    <w:multiLevelType w:val="hybridMultilevel"/>
    <w:tmpl w:val="5AACE71C"/>
    <w:lvl w:ilvl="0" w:tplc="B1F8E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76FA7"/>
    <w:multiLevelType w:val="hybridMultilevel"/>
    <w:tmpl w:val="6C182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2B214A"/>
    <w:multiLevelType w:val="hybridMultilevel"/>
    <w:tmpl w:val="F74E2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8B51EC"/>
    <w:multiLevelType w:val="hybridMultilevel"/>
    <w:tmpl w:val="1AF6C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E348CB"/>
    <w:multiLevelType w:val="hybridMultilevel"/>
    <w:tmpl w:val="81CE207A"/>
    <w:lvl w:ilvl="0" w:tplc="B1F8E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601C44"/>
    <w:multiLevelType w:val="hybridMultilevel"/>
    <w:tmpl w:val="201AC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7DC273F"/>
    <w:multiLevelType w:val="hybridMultilevel"/>
    <w:tmpl w:val="A2E6C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D326078"/>
    <w:multiLevelType w:val="hybridMultilevel"/>
    <w:tmpl w:val="FBDA6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E7144FA"/>
    <w:multiLevelType w:val="hybridMultilevel"/>
    <w:tmpl w:val="B582E9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57AB4"/>
    <w:multiLevelType w:val="hybridMultilevel"/>
    <w:tmpl w:val="1F3ED0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5"/>
  </w:num>
  <w:num w:numId="4">
    <w:abstractNumId w:val="7"/>
  </w:num>
  <w:num w:numId="5">
    <w:abstractNumId w:val="1"/>
  </w:num>
  <w:num w:numId="6">
    <w:abstractNumId w:val="2"/>
  </w:num>
  <w:num w:numId="7">
    <w:abstractNumId w:val="9"/>
  </w:num>
  <w:num w:numId="8">
    <w:abstractNumId w:val="6"/>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7E4"/>
    <w:rsid w:val="00017C61"/>
    <w:rsid w:val="000E0EDE"/>
    <w:rsid w:val="00172894"/>
    <w:rsid w:val="001850D3"/>
    <w:rsid w:val="001D24C9"/>
    <w:rsid w:val="001F4A62"/>
    <w:rsid w:val="0022491A"/>
    <w:rsid w:val="00231843"/>
    <w:rsid w:val="002435D3"/>
    <w:rsid w:val="00250617"/>
    <w:rsid w:val="002D0FAC"/>
    <w:rsid w:val="002D7A96"/>
    <w:rsid w:val="002E2F89"/>
    <w:rsid w:val="002F7A05"/>
    <w:rsid w:val="003352B7"/>
    <w:rsid w:val="003950E5"/>
    <w:rsid w:val="00396B50"/>
    <w:rsid w:val="003A4096"/>
    <w:rsid w:val="003E5199"/>
    <w:rsid w:val="003F6C60"/>
    <w:rsid w:val="004151BE"/>
    <w:rsid w:val="00421F89"/>
    <w:rsid w:val="00464E17"/>
    <w:rsid w:val="004B2602"/>
    <w:rsid w:val="004F3A73"/>
    <w:rsid w:val="00510014"/>
    <w:rsid w:val="0051663B"/>
    <w:rsid w:val="00540EC4"/>
    <w:rsid w:val="00551EE4"/>
    <w:rsid w:val="0056699E"/>
    <w:rsid w:val="005E4348"/>
    <w:rsid w:val="0061395A"/>
    <w:rsid w:val="006413D6"/>
    <w:rsid w:val="00674A85"/>
    <w:rsid w:val="0068227A"/>
    <w:rsid w:val="00690DF0"/>
    <w:rsid w:val="006C7252"/>
    <w:rsid w:val="00780AE1"/>
    <w:rsid w:val="007E7183"/>
    <w:rsid w:val="007F0D1E"/>
    <w:rsid w:val="0080014B"/>
    <w:rsid w:val="008A0306"/>
    <w:rsid w:val="008B116E"/>
    <w:rsid w:val="008E037E"/>
    <w:rsid w:val="0090235B"/>
    <w:rsid w:val="00933E06"/>
    <w:rsid w:val="00980C41"/>
    <w:rsid w:val="00A17BD0"/>
    <w:rsid w:val="00A344E5"/>
    <w:rsid w:val="00A37787"/>
    <w:rsid w:val="00A7501A"/>
    <w:rsid w:val="00A767E4"/>
    <w:rsid w:val="00A77E7D"/>
    <w:rsid w:val="00B23A7A"/>
    <w:rsid w:val="00B565E0"/>
    <w:rsid w:val="00B91255"/>
    <w:rsid w:val="00B923D7"/>
    <w:rsid w:val="00B93AC6"/>
    <w:rsid w:val="00BB0E52"/>
    <w:rsid w:val="00C02BEB"/>
    <w:rsid w:val="00C12752"/>
    <w:rsid w:val="00C62E75"/>
    <w:rsid w:val="00C83661"/>
    <w:rsid w:val="00D03F67"/>
    <w:rsid w:val="00D0582B"/>
    <w:rsid w:val="00D45BF7"/>
    <w:rsid w:val="00D91BAE"/>
    <w:rsid w:val="00DA261C"/>
    <w:rsid w:val="00DB41DC"/>
    <w:rsid w:val="00E236FA"/>
    <w:rsid w:val="00E716B6"/>
    <w:rsid w:val="00EA4D51"/>
    <w:rsid w:val="00EB794D"/>
    <w:rsid w:val="00F41909"/>
    <w:rsid w:val="00F43DA9"/>
    <w:rsid w:val="00F666DD"/>
    <w:rsid w:val="00F82CC2"/>
    <w:rsid w:val="00FA2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1412A-B3F1-4A71-884A-3C37CFD91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6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2894"/>
    <w:pPr>
      <w:ind w:left="720"/>
      <w:contextualSpacing/>
    </w:pPr>
  </w:style>
  <w:style w:type="character" w:styleId="Hyperlink">
    <w:name w:val="Hyperlink"/>
    <w:basedOn w:val="DefaultParagraphFont"/>
    <w:uiPriority w:val="99"/>
    <w:semiHidden/>
    <w:unhideWhenUsed/>
    <w:rsid w:val="00E236FA"/>
    <w:rPr>
      <w:color w:val="0000FF"/>
      <w:u w:val="single"/>
    </w:rPr>
  </w:style>
  <w:style w:type="paragraph" w:styleId="NormalWeb">
    <w:name w:val="Normal (Web)"/>
    <w:basedOn w:val="Normal"/>
    <w:uiPriority w:val="99"/>
    <w:semiHidden/>
    <w:unhideWhenUsed/>
    <w:rsid w:val="002D0FA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3A4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096"/>
  </w:style>
  <w:style w:type="paragraph" w:styleId="Footer">
    <w:name w:val="footer"/>
    <w:basedOn w:val="Normal"/>
    <w:link w:val="FooterChar"/>
    <w:uiPriority w:val="99"/>
    <w:unhideWhenUsed/>
    <w:rsid w:val="003A4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096"/>
  </w:style>
  <w:style w:type="paragraph" w:styleId="BalloonText">
    <w:name w:val="Balloon Text"/>
    <w:basedOn w:val="Normal"/>
    <w:link w:val="BalloonTextChar"/>
    <w:uiPriority w:val="99"/>
    <w:semiHidden/>
    <w:unhideWhenUsed/>
    <w:rsid w:val="00780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0A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945490">
      <w:bodyDiv w:val="1"/>
      <w:marLeft w:val="0"/>
      <w:marRight w:val="0"/>
      <w:marTop w:val="0"/>
      <w:marBottom w:val="0"/>
      <w:divBdr>
        <w:top w:val="none" w:sz="0" w:space="0" w:color="auto"/>
        <w:left w:val="none" w:sz="0" w:space="0" w:color="auto"/>
        <w:bottom w:val="none" w:sz="0" w:space="0" w:color="auto"/>
        <w:right w:val="none" w:sz="0" w:space="0" w:color="auto"/>
      </w:divBdr>
    </w:div>
    <w:div w:id="458693889">
      <w:bodyDiv w:val="1"/>
      <w:marLeft w:val="0"/>
      <w:marRight w:val="0"/>
      <w:marTop w:val="0"/>
      <w:marBottom w:val="0"/>
      <w:divBdr>
        <w:top w:val="none" w:sz="0" w:space="0" w:color="auto"/>
        <w:left w:val="none" w:sz="0" w:space="0" w:color="auto"/>
        <w:bottom w:val="none" w:sz="0" w:space="0" w:color="auto"/>
        <w:right w:val="none" w:sz="0" w:space="0" w:color="auto"/>
      </w:divBdr>
    </w:div>
    <w:div w:id="649022848">
      <w:bodyDiv w:val="1"/>
      <w:marLeft w:val="0"/>
      <w:marRight w:val="0"/>
      <w:marTop w:val="0"/>
      <w:marBottom w:val="0"/>
      <w:divBdr>
        <w:top w:val="none" w:sz="0" w:space="0" w:color="auto"/>
        <w:left w:val="none" w:sz="0" w:space="0" w:color="auto"/>
        <w:bottom w:val="none" w:sz="0" w:space="0" w:color="auto"/>
        <w:right w:val="none" w:sz="0" w:space="0" w:color="auto"/>
      </w:divBdr>
    </w:div>
    <w:div w:id="654339757">
      <w:bodyDiv w:val="1"/>
      <w:marLeft w:val="0"/>
      <w:marRight w:val="0"/>
      <w:marTop w:val="0"/>
      <w:marBottom w:val="0"/>
      <w:divBdr>
        <w:top w:val="none" w:sz="0" w:space="0" w:color="auto"/>
        <w:left w:val="none" w:sz="0" w:space="0" w:color="auto"/>
        <w:bottom w:val="none" w:sz="0" w:space="0" w:color="auto"/>
        <w:right w:val="none" w:sz="0" w:space="0" w:color="auto"/>
      </w:divBdr>
    </w:div>
    <w:div w:id="738408544">
      <w:bodyDiv w:val="1"/>
      <w:marLeft w:val="0"/>
      <w:marRight w:val="0"/>
      <w:marTop w:val="0"/>
      <w:marBottom w:val="0"/>
      <w:divBdr>
        <w:top w:val="none" w:sz="0" w:space="0" w:color="auto"/>
        <w:left w:val="none" w:sz="0" w:space="0" w:color="auto"/>
        <w:bottom w:val="none" w:sz="0" w:space="0" w:color="auto"/>
        <w:right w:val="none" w:sz="0" w:space="0" w:color="auto"/>
      </w:divBdr>
    </w:div>
    <w:div w:id="858928677">
      <w:bodyDiv w:val="1"/>
      <w:marLeft w:val="0"/>
      <w:marRight w:val="0"/>
      <w:marTop w:val="0"/>
      <w:marBottom w:val="0"/>
      <w:divBdr>
        <w:top w:val="none" w:sz="0" w:space="0" w:color="auto"/>
        <w:left w:val="none" w:sz="0" w:space="0" w:color="auto"/>
        <w:bottom w:val="none" w:sz="0" w:space="0" w:color="auto"/>
        <w:right w:val="none" w:sz="0" w:space="0" w:color="auto"/>
      </w:divBdr>
    </w:div>
    <w:div w:id="951286058">
      <w:bodyDiv w:val="1"/>
      <w:marLeft w:val="0"/>
      <w:marRight w:val="0"/>
      <w:marTop w:val="0"/>
      <w:marBottom w:val="0"/>
      <w:divBdr>
        <w:top w:val="none" w:sz="0" w:space="0" w:color="auto"/>
        <w:left w:val="none" w:sz="0" w:space="0" w:color="auto"/>
        <w:bottom w:val="none" w:sz="0" w:space="0" w:color="auto"/>
        <w:right w:val="none" w:sz="0" w:space="0" w:color="auto"/>
      </w:divBdr>
    </w:div>
    <w:div w:id="1012224511">
      <w:bodyDiv w:val="1"/>
      <w:marLeft w:val="0"/>
      <w:marRight w:val="0"/>
      <w:marTop w:val="0"/>
      <w:marBottom w:val="0"/>
      <w:divBdr>
        <w:top w:val="none" w:sz="0" w:space="0" w:color="auto"/>
        <w:left w:val="none" w:sz="0" w:space="0" w:color="auto"/>
        <w:bottom w:val="none" w:sz="0" w:space="0" w:color="auto"/>
        <w:right w:val="none" w:sz="0" w:space="0" w:color="auto"/>
      </w:divBdr>
    </w:div>
    <w:div w:id="1020008418">
      <w:bodyDiv w:val="1"/>
      <w:marLeft w:val="0"/>
      <w:marRight w:val="0"/>
      <w:marTop w:val="0"/>
      <w:marBottom w:val="0"/>
      <w:divBdr>
        <w:top w:val="none" w:sz="0" w:space="0" w:color="auto"/>
        <w:left w:val="none" w:sz="0" w:space="0" w:color="auto"/>
        <w:bottom w:val="none" w:sz="0" w:space="0" w:color="auto"/>
        <w:right w:val="none" w:sz="0" w:space="0" w:color="auto"/>
      </w:divBdr>
    </w:div>
    <w:div w:id="1029258904">
      <w:bodyDiv w:val="1"/>
      <w:marLeft w:val="0"/>
      <w:marRight w:val="0"/>
      <w:marTop w:val="0"/>
      <w:marBottom w:val="0"/>
      <w:divBdr>
        <w:top w:val="none" w:sz="0" w:space="0" w:color="auto"/>
        <w:left w:val="none" w:sz="0" w:space="0" w:color="auto"/>
        <w:bottom w:val="none" w:sz="0" w:space="0" w:color="auto"/>
        <w:right w:val="none" w:sz="0" w:space="0" w:color="auto"/>
      </w:divBdr>
    </w:div>
    <w:div w:id="1239244811">
      <w:bodyDiv w:val="1"/>
      <w:marLeft w:val="0"/>
      <w:marRight w:val="0"/>
      <w:marTop w:val="0"/>
      <w:marBottom w:val="0"/>
      <w:divBdr>
        <w:top w:val="none" w:sz="0" w:space="0" w:color="auto"/>
        <w:left w:val="none" w:sz="0" w:space="0" w:color="auto"/>
        <w:bottom w:val="none" w:sz="0" w:space="0" w:color="auto"/>
        <w:right w:val="none" w:sz="0" w:space="0" w:color="auto"/>
      </w:divBdr>
    </w:div>
    <w:div w:id="1463037824">
      <w:bodyDiv w:val="1"/>
      <w:marLeft w:val="0"/>
      <w:marRight w:val="0"/>
      <w:marTop w:val="0"/>
      <w:marBottom w:val="0"/>
      <w:divBdr>
        <w:top w:val="none" w:sz="0" w:space="0" w:color="auto"/>
        <w:left w:val="none" w:sz="0" w:space="0" w:color="auto"/>
        <w:bottom w:val="none" w:sz="0" w:space="0" w:color="auto"/>
        <w:right w:val="none" w:sz="0" w:space="0" w:color="auto"/>
      </w:divBdr>
    </w:div>
    <w:div w:id="1614435136">
      <w:bodyDiv w:val="1"/>
      <w:marLeft w:val="0"/>
      <w:marRight w:val="0"/>
      <w:marTop w:val="0"/>
      <w:marBottom w:val="0"/>
      <w:divBdr>
        <w:top w:val="none" w:sz="0" w:space="0" w:color="auto"/>
        <w:left w:val="none" w:sz="0" w:space="0" w:color="auto"/>
        <w:bottom w:val="none" w:sz="0" w:space="0" w:color="auto"/>
        <w:right w:val="none" w:sz="0" w:space="0" w:color="auto"/>
      </w:divBdr>
    </w:div>
    <w:div w:id="1922829978">
      <w:bodyDiv w:val="1"/>
      <w:marLeft w:val="0"/>
      <w:marRight w:val="0"/>
      <w:marTop w:val="0"/>
      <w:marBottom w:val="0"/>
      <w:divBdr>
        <w:top w:val="none" w:sz="0" w:space="0" w:color="auto"/>
        <w:left w:val="none" w:sz="0" w:space="0" w:color="auto"/>
        <w:bottom w:val="none" w:sz="0" w:space="0" w:color="auto"/>
        <w:right w:val="none" w:sz="0" w:space="0" w:color="auto"/>
      </w:divBdr>
    </w:div>
    <w:div w:id="1929801964">
      <w:bodyDiv w:val="1"/>
      <w:marLeft w:val="0"/>
      <w:marRight w:val="0"/>
      <w:marTop w:val="0"/>
      <w:marBottom w:val="0"/>
      <w:divBdr>
        <w:top w:val="none" w:sz="0" w:space="0" w:color="auto"/>
        <w:left w:val="none" w:sz="0" w:space="0" w:color="auto"/>
        <w:bottom w:val="none" w:sz="0" w:space="0" w:color="auto"/>
        <w:right w:val="none" w:sz="0" w:space="0" w:color="auto"/>
      </w:divBdr>
    </w:div>
    <w:div w:id="1934313099">
      <w:bodyDiv w:val="1"/>
      <w:marLeft w:val="0"/>
      <w:marRight w:val="0"/>
      <w:marTop w:val="0"/>
      <w:marBottom w:val="0"/>
      <w:divBdr>
        <w:top w:val="none" w:sz="0" w:space="0" w:color="auto"/>
        <w:left w:val="none" w:sz="0" w:space="0" w:color="auto"/>
        <w:bottom w:val="none" w:sz="0" w:space="0" w:color="auto"/>
        <w:right w:val="none" w:sz="0" w:space="0" w:color="auto"/>
      </w:divBdr>
    </w:div>
    <w:div w:id="1982005514">
      <w:bodyDiv w:val="1"/>
      <w:marLeft w:val="0"/>
      <w:marRight w:val="0"/>
      <w:marTop w:val="0"/>
      <w:marBottom w:val="0"/>
      <w:divBdr>
        <w:top w:val="none" w:sz="0" w:space="0" w:color="auto"/>
        <w:left w:val="none" w:sz="0" w:space="0" w:color="auto"/>
        <w:bottom w:val="none" w:sz="0" w:space="0" w:color="auto"/>
        <w:right w:val="none" w:sz="0" w:space="0" w:color="auto"/>
      </w:divBdr>
    </w:div>
    <w:div w:id="2070031526">
      <w:bodyDiv w:val="1"/>
      <w:marLeft w:val="0"/>
      <w:marRight w:val="0"/>
      <w:marTop w:val="0"/>
      <w:marBottom w:val="0"/>
      <w:divBdr>
        <w:top w:val="none" w:sz="0" w:space="0" w:color="auto"/>
        <w:left w:val="none" w:sz="0" w:space="0" w:color="auto"/>
        <w:bottom w:val="none" w:sz="0" w:space="0" w:color="auto"/>
        <w:right w:val="none" w:sz="0" w:space="0" w:color="auto"/>
      </w:divBdr>
    </w:div>
    <w:div w:id="212449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CA15F-090D-4DDC-8A01-16A54C9A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2346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Crump</dc:creator>
  <cp:keywords/>
  <dc:description/>
  <cp:lastModifiedBy>Elizabeth Way</cp:lastModifiedBy>
  <cp:revision>3</cp:revision>
  <cp:lastPrinted>2020-07-08T09:45:00Z</cp:lastPrinted>
  <dcterms:created xsi:type="dcterms:W3CDTF">2021-10-08T20:02:00Z</dcterms:created>
  <dcterms:modified xsi:type="dcterms:W3CDTF">2021-10-08T20:02:00Z</dcterms:modified>
</cp:coreProperties>
</file>